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61390" w:rsidRPr="00B26832" w:rsidRDefault="007F414E">
      <w:pPr>
        <w:rPr>
          <w:b/>
          <w:sz w:val="28"/>
          <w:szCs w:val="28"/>
          <w:lang w:val="en-US"/>
        </w:rPr>
      </w:pPr>
      <w:r w:rsidRPr="00B26832">
        <w:rPr>
          <w:b/>
          <w:sz w:val="28"/>
          <w:szCs w:val="28"/>
          <w:lang w:val="en-US"/>
        </w:rPr>
        <w:t>Basic info</w:t>
      </w:r>
    </w:p>
    <w:p w:rsidR="007F414E" w:rsidRDefault="00B26832">
      <w:pPr>
        <w:rPr>
          <w:lang w:val="en-US"/>
        </w:rPr>
      </w:pPr>
      <w:r w:rsidRPr="00B26832">
        <w:rPr>
          <w:b/>
          <w:lang w:val="en-US"/>
        </w:rPr>
        <w:t>Input</w:t>
      </w:r>
      <w:r>
        <w:rPr>
          <w:lang w:val="en-US"/>
        </w:rPr>
        <w:t>, 2 files:</w:t>
      </w:r>
    </w:p>
    <w:p w:rsidR="00B26832" w:rsidRDefault="00B26832">
      <w:pPr>
        <w:rPr>
          <w:lang w:val="en-US"/>
        </w:rPr>
      </w:pPr>
      <w:r>
        <w:rPr>
          <w:lang w:val="en-US"/>
        </w:rPr>
        <w:t>*.wav file</w:t>
      </w:r>
    </w:p>
    <w:p w:rsidR="00B26832" w:rsidRDefault="00B26832">
      <w:pPr>
        <w:rPr>
          <w:lang w:val="en-US"/>
        </w:rPr>
      </w:pPr>
      <w:r>
        <w:rPr>
          <w:lang w:val="en-US"/>
        </w:rPr>
        <w:t>*.cath file</w:t>
      </w:r>
    </w:p>
    <w:p w:rsidR="007F414E" w:rsidRDefault="007F414E">
      <w:pPr>
        <w:rPr>
          <w:lang w:val="en-US"/>
        </w:rPr>
      </w:pPr>
    </w:p>
    <w:p w:rsidR="007F414E" w:rsidRDefault="007F414E">
      <w:pPr>
        <w:rPr>
          <w:b/>
          <w:lang w:val="en-US"/>
        </w:rPr>
      </w:pPr>
      <w:r w:rsidRPr="00B26832">
        <w:rPr>
          <w:b/>
          <w:lang w:val="en-US"/>
        </w:rPr>
        <w:t>Output</w:t>
      </w:r>
      <w:r w:rsidR="00B26832">
        <w:rPr>
          <w:b/>
          <w:lang w:val="en-US"/>
        </w:rPr>
        <w:t>, 2 files:</w:t>
      </w:r>
    </w:p>
    <w:p w:rsidR="00B26832" w:rsidRPr="00B26832" w:rsidRDefault="00B26832" w:rsidP="00B26832">
      <w:pPr>
        <w:rPr>
          <w:b/>
          <w:lang w:val="en-US"/>
        </w:rPr>
      </w:pPr>
      <w:r>
        <w:rPr>
          <w:b/>
          <w:lang w:val="en-US"/>
        </w:rPr>
        <w:t xml:space="preserve">1. </w:t>
      </w:r>
      <w:r w:rsidRPr="00B26832">
        <w:rPr>
          <w:b/>
          <w:lang w:val="en-US"/>
        </w:rPr>
        <w:t>Report.txt</w:t>
      </w:r>
    </w:p>
    <w:p w:rsidR="00B26832" w:rsidRPr="00B26832" w:rsidRDefault="00B26832" w:rsidP="00B26832">
      <w:pPr>
        <w:rPr>
          <w:lang w:val="en-US"/>
        </w:rPr>
      </w:pPr>
      <w:r>
        <w:rPr>
          <w:b/>
          <w:lang w:val="en-US"/>
        </w:rPr>
        <w:t xml:space="preserve">2. </w:t>
      </w:r>
      <w:r w:rsidRPr="00B26832">
        <w:rPr>
          <w:b/>
          <w:lang w:val="en-US"/>
        </w:rPr>
        <w:t>Result</w:t>
      </w:r>
      <w:r>
        <w:rPr>
          <w:b/>
          <w:lang w:val="en-US"/>
        </w:rPr>
        <w:t>s</w:t>
      </w:r>
      <w:r w:rsidRPr="00B26832">
        <w:rPr>
          <w:b/>
          <w:lang w:val="en-US"/>
        </w:rPr>
        <w:t xml:space="preserve">: </w:t>
      </w:r>
      <w:r w:rsidRPr="007F414E">
        <w:rPr>
          <w:lang w:val="en-US"/>
        </w:rPr>
        <w:t>OutPutRecordFile : file of single;</w:t>
      </w:r>
    </w:p>
    <w:p w:rsidR="007F414E" w:rsidRPr="00B26832" w:rsidRDefault="007F414E" w:rsidP="007F414E">
      <w:pPr>
        <w:rPr>
          <w:rFonts w:ascii="Courier New" w:hAnsi="Courier New" w:cs="Courier New"/>
          <w:b/>
          <w:sz w:val="18"/>
          <w:szCs w:val="18"/>
          <w:lang w:val="en-US"/>
        </w:rPr>
      </w:pPr>
      <w:r w:rsidRPr="00B26832">
        <w:rPr>
          <w:kern w:val="2"/>
          <w:lang w:val="en-US"/>
        </w:rPr>
        <w:t>Results records:</w:t>
      </w:r>
    </w:p>
    <w:p w:rsidR="007F414E" w:rsidRPr="001C706C" w:rsidRDefault="007F414E" w:rsidP="007F414E">
      <w:pPr>
        <w:rPr>
          <w:rFonts w:ascii="Courier New" w:hAnsi="Courier New" w:cs="Courier New"/>
          <w:b/>
          <w:sz w:val="18"/>
          <w:szCs w:val="18"/>
          <w:lang w:val="en-US"/>
        </w:rPr>
      </w:pPr>
      <w:r w:rsidRPr="001C706C">
        <w:rPr>
          <w:rFonts w:ascii="Courier New" w:hAnsi="Courier New" w:cs="Courier New"/>
          <w:b/>
          <w:sz w:val="18"/>
          <w:szCs w:val="18"/>
          <w:lang w:val="en-US"/>
        </w:rPr>
        <w:t>TresArray=array of single;</w:t>
      </w:r>
    </w:p>
    <w:p w:rsidR="007F414E" w:rsidRPr="001C706C" w:rsidRDefault="007F414E" w:rsidP="007F414E">
      <w:pPr>
        <w:rPr>
          <w:rFonts w:ascii="Courier New" w:hAnsi="Courier New" w:cs="Courier New"/>
          <w:b/>
          <w:sz w:val="18"/>
          <w:szCs w:val="18"/>
          <w:lang w:val="en-US"/>
        </w:rPr>
      </w:pPr>
      <w:r w:rsidRPr="001C706C">
        <w:rPr>
          <w:rFonts w:ascii="Courier New" w:hAnsi="Courier New" w:cs="Courier New"/>
          <w:b/>
          <w:sz w:val="18"/>
          <w:szCs w:val="18"/>
          <w:lang w:val="en-US"/>
        </w:rPr>
        <w:t xml:space="preserve">TOutputRecord = recordord </w:t>
      </w:r>
    </w:p>
    <w:p w:rsidR="007F414E" w:rsidRPr="001C706C" w:rsidRDefault="007F414E" w:rsidP="007F414E">
      <w:pPr>
        <w:ind w:left="1416" w:firstLine="708"/>
        <w:rPr>
          <w:rFonts w:ascii="Courier New" w:hAnsi="Courier New" w:cs="Courier New"/>
          <w:b/>
          <w:sz w:val="18"/>
          <w:szCs w:val="18"/>
          <w:lang w:val="en-US"/>
        </w:rPr>
      </w:pPr>
      <w:r w:rsidRPr="001C706C">
        <w:rPr>
          <w:rFonts w:ascii="Courier New" w:hAnsi="Courier New" w:cs="Courier New"/>
          <w:b/>
          <w:sz w:val="18"/>
          <w:szCs w:val="18"/>
          <w:lang w:val="en-US"/>
        </w:rPr>
        <w:t>out_sliceNbr : longWord;</w:t>
      </w:r>
    </w:p>
    <w:p w:rsidR="007F414E" w:rsidRPr="001C706C" w:rsidRDefault="007F414E" w:rsidP="007F414E">
      <w:pPr>
        <w:ind w:left="1416" w:firstLine="708"/>
        <w:rPr>
          <w:rFonts w:ascii="Courier New" w:hAnsi="Courier New" w:cs="Courier New"/>
          <w:b/>
          <w:sz w:val="18"/>
          <w:szCs w:val="18"/>
          <w:lang w:val="en-US"/>
        </w:rPr>
      </w:pPr>
      <w:r w:rsidRPr="001C706C">
        <w:rPr>
          <w:rFonts w:ascii="Courier New" w:hAnsi="Courier New" w:cs="Courier New"/>
          <w:b/>
          <w:sz w:val="18"/>
          <w:szCs w:val="18"/>
          <w:lang w:val="en-US"/>
        </w:rPr>
        <w:t xml:space="preserve"> streamArray : array of TresArray;</w:t>
      </w:r>
    </w:p>
    <w:p w:rsidR="007F414E" w:rsidRPr="001C706C" w:rsidRDefault="007F414E" w:rsidP="007F414E">
      <w:pPr>
        <w:ind w:left="708"/>
        <w:rPr>
          <w:rFonts w:ascii="Courier New" w:hAnsi="Courier New" w:cs="Courier New"/>
          <w:b/>
          <w:sz w:val="18"/>
          <w:szCs w:val="18"/>
          <w:lang w:val="en-US"/>
        </w:rPr>
      </w:pPr>
      <w:r w:rsidRPr="001C706C">
        <w:rPr>
          <w:rFonts w:ascii="Courier New" w:hAnsi="Courier New" w:cs="Courier New"/>
          <w:b/>
          <w:sz w:val="18"/>
          <w:szCs w:val="18"/>
          <w:lang w:val="en-US"/>
        </w:rPr>
        <w:t xml:space="preserve">  </w:t>
      </w:r>
      <w:r>
        <w:rPr>
          <w:rFonts w:ascii="Courier New" w:hAnsi="Courier New" w:cs="Courier New"/>
          <w:b/>
          <w:sz w:val="18"/>
          <w:szCs w:val="18"/>
          <w:lang w:val="en-US"/>
        </w:rPr>
        <w:t xml:space="preserve"> </w:t>
      </w:r>
      <w:r w:rsidRPr="001C706C">
        <w:rPr>
          <w:rFonts w:ascii="Courier New" w:hAnsi="Courier New" w:cs="Courier New"/>
          <w:b/>
          <w:sz w:val="18"/>
          <w:szCs w:val="18"/>
          <w:lang w:val="en-US"/>
        </w:rPr>
        <w:t>phon,person,gender,age : char;</w:t>
      </w:r>
    </w:p>
    <w:p w:rsidR="007F414E" w:rsidRPr="007F414E" w:rsidRDefault="007F414E" w:rsidP="007F414E">
      <w:pPr>
        <w:ind w:left="2977"/>
        <w:rPr>
          <w:rFonts w:ascii="Courier New" w:hAnsi="Courier New" w:cs="Courier New"/>
          <w:b/>
          <w:sz w:val="18"/>
          <w:szCs w:val="18"/>
          <w:lang w:val="en-US"/>
        </w:rPr>
      </w:pPr>
      <w:r w:rsidRPr="001C706C">
        <w:rPr>
          <w:rFonts w:ascii="Courier New" w:hAnsi="Courier New" w:cs="Courier New"/>
          <w:b/>
          <w:sz w:val="18"/>
          <w:szCs w:val="18"/>
          <w:lang w:val="en-US"/>
        </w:rPr>
        <w:t xml:space="preserve"> </w:t>
      </w:r>
      <w:r w:rsidRPr="007F414E">
        <w:rPr>
          <w:rFonts w:ascii="Courier New" w:hAnsi="Courier New" w:cs="Courier New"/>
          <w:b/>
          <w:sz w:val="18"/>
          <w:szCs w:val="18"/>
          <w:lang w:val="en-US"/>
        </w:rPr>
        <w:t>pF0 : single;</w:t>
      </w:r>
    </w:p>
    <w:p w:rsidR="007F414E" w:rsidRPr="007F414E" w:rsidRDefault="007F414E" w:rsidP="007F414E">
      <w:pPr>
        <w:ind w:left="1416" w:firstLine="285"/>
        <w:rPr>
          <w:rFonts w:ascii="Courier New" w:hAnsi="Courier New" w:cs="Courier New"/>
          <w:b/>
          <w:sz w:val="18"/>
          <w:szCs w:val="18"/>
          <w:lang w:val="en-US"/>
        </w:rPr>
      </w:pPr>
      <w:r w:rsidRPr="007F414E">
        <w:rPr>
          <w:rFonts w:ascii="Courier New" w:hAnsi="Courier New" w:cs="Courier New"/>
          <w:b/>
          <w:sz w:val="18"/>
          <w:szCs w:val="18"/>
          <w:lang w:val="en-US"/>
        </w:rPr>
        <w:t>end;{record}</w:t>
      </w:r>
    </w:p>
    <w:p w:rsidR="000F5CF8" w:rsidRDefault="000F5CF8" w:rsidP="000F5CF8">
      <w:pPr>
        <w:rPr>
          <w:kern w:val="2"/>
          <w:sz w:val="20"/>
          <w:szCs w:val="20"/>
          <w:lang w:val="en-US"/>
        </w:rPr>
      </w:pPr>
      <w:r>
        <w:rPr>
          <w:kern w:val="2"/>
          <w:sz w:val="20"/>
          <w:szCs w:val="20"/>
          <w:lang w:val="en-US"/>
        </w:rPr>
        <w:br w:type="page"/>
      </w:r>
    </w:p>
    <w:p w:rsidR="007F414E" w:rsidRDefault="007F414E">
      <w:pPr>
        <w:rPr>
          <w:lang w:val="en-US"/>
        </w:rPr>
      </w:pPr>
    </w:p>
    <w:p w:rsidR="00E01765" w:rsidRDefault="007F414E" w:rsidP="007F414E">
      <w:pPr>
        <w:keepNext/>
        <w:rPr>
          <w:kern w:val="2"/>
          <w:sz w:val="20"/>
          <w:szCs w:val="20"/>
          <w:lang w:val="en-US"/>
        </w:rPr>
      </w:pPr>
      <w:r w:rsidRPr="00BD0E5B">
        <w:rPr>
          <w:kern w:val="2"/>
          <w:sz w:val="20"/>
          <w:szCs w:val="20"/>
          <w:lang w:val="en-US"/>
        </w:rPr>
        <w:t>Table 2. Header records</w:t>
      </w:r>
    </w:p>
    <w:p w:rsidR="007F414E" w:rsidRDefault="007F414E" w:rsidP="007F414E">
      <w:pPr>
        <w:keepNext/>
        <w:rPr>
          <w:kern w:val="2"/>
          <w:sz w:val="20"/>
          <w:szCs w:val="20"/>
          <w:lang w:val="en-US"/>
        </w:rPr>
      </w:pPr>
      <w:r w:rsidRPr="00BD0E5B">
        <w:rPr>
          <w:kern w:val="2"/>
          <w:sz w:val="20"/>
          <w:szCs w:val="20"/>
          <w:lang w:val="en-US"/>
        </w:rPr>
        <w:t>Typecasting for analysis parameters registration</w:t>
      </w:r>
    </w:p>
    <w:tbl>
      <w:tblPr>
        <w:tblW w:w="1108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16"/>
        <w:gridCol w:w="1894"/>
        <w:gridCol w:w="567"/>
        <w:gridCol w:w="1872"/>
        <w:gridCol w:w="2409"/>
        <w:gridCol w:w="3828"/>
      </w:tblGrid>
      <w:tr w:rsidR="006C5830" w:rsidRPr="004426C3" w:rsidTr="00401750">
        <w:tc>
          <w:tcPr>
            <w:tcW w:w="516" w:type="dxa"/>
          </w:tcPr>
          <w:p w:rsidR="006C5830" w:rsidRPr="004426C3" w:rsidRDefault="006C5830" w:rsidP="00401750">
            <w:pPr>
              <w:keepNext/>
              <w:rPr>
                <w:b/>
                <w:kern w:val="2"/>
                <w:sz w:val="20"/>
                <w:szCs w:val="20"/>
                <w:lang w:val="en-US"/>
              </w:rPr>
            </w:pPr>
            <w:r w:rsidRPr="004426C3">
              <w:rPr>
                <w:b/>
                <w:kern w:val="2"/>
                <w:sz w:val="20"/>
                <w:szCs w:val="20"/>
                <w:lang w:val="en-US"/>
              </w:rPr>
              <w:t>rec</w:t>
            </w:r>
          </w:p>
          <w:p w:rsidR="006C5830" w:rsidRPr="004426C3" w:rsidRDefault="006C5830" w:rsidP="00401750">
            <w:pPr>
              <w:keepNext/>
              <w:rPr>
                <w:b/>
                <w:kern w:val="2"/>
                <w:sz w:val="20"/>
                <w:szCs w:val="20"/>
                <w:lang w:val="en-US"/>
              </w:rPr>
            </w:pPr>
            <w:r w:rsidRPr="004426C3">
              <w:rPr>
                <w:b/>
                <w:kern w:val="2"/>
                <w:sz w:val="20"/>
                <w:szCs w:val="20"/>
                <w:lang w:val="en-US"/>
              </w:rPr>
              <w:t>ord</w:t>
            </w:r>
            <w:r>
              <w:rPr>
                <w:b/>
                <w:kern w:val="2"/>
                <w:sz w:val="20"/>
                <w:szCs w:val="20"/>
                <w:lang w:val="en-US"/>
              </w:rPr>
              <w:t>s</w:t>
            </w:r>
          </w:p>
        </w:tc>
        <w:tc>
          <w:tcPr>
            <w:tcW w:w="1894" w:type="dxa"/>
          </w:tcPr>
          <w:p w:rsidR="006C5830" w:rsidRPr="004426C3" w:rsidRDefault="006C5830" w:rsidP="00401750">
            <w:pPr>
              <w:keepNext/>
              <w:ind w:firstLine="10"/>
              <w:rPr>
                <w:b/>
                <w:kern w:val="2"/>
                <w:sz w:val="20"/>
                <w:szCs w:val="20"/>
                <w:lang w:val="en-US"/>
              </w:rPr>
            </w:pPr>
            <w:r w:rsidRPr="004426C3">
              <w:rPr>
                <w:b/>
                <w:kern w:val="2"/>
                <w:sz w:val="20"/>
                <w:szCs w:val="20"/>
                <w:lang w:val="en-US"/>
              </w:rPr>
              <w:t>parameter</w:t>
            </w:r>
          </w:p>
        </w:tc>
        <w:tc>
          <w:tcPr>
            <w:tcW w:w="567" w:type="dxa"/>
          </w:tcPr>
          <w:p w:rsidR="006C5830" w:rsidRPr="004426C3" w:rsidRDefault="006C5830" w:rsidP="00401750">
            <w:pPr>
              <w:keepNext/>
              <w:rPr>
                <w:b/>
                <w:kern w:val="2"/>
                <w:sz w:val="20"/>
                <w:szCs w:val="20"/>
                <w:lang w:val="en-US"/>
              </w:rPr>
            </w:pPr>
            <w:r w:rsidRPr="004426C3">
              <w:rPr>
                <w:b/>
                <w:kern w:val="2"/>
                <w:sz w:val="20"/>
                <w:szCs w:val="20"/>
                <w:lang w:val="en-US"/>
              </w:rPr>
              <w:t>proce</w:t>
            </w:r>
          </w:p>
          <w:p w:rsidR="006C5830" w:rsidRPr="004426C3" w:rsidRDefault="006C5830" w:rsidP="00401750">
            <w:pPr>
              <w:keepNext/>
              <w:rPr>
                <w:b/>
                <w:kern w:val="2"/>
                <w:sz w:val="20"/>
                <w:szCs w:val="20"/>
                <w:lang w:val="en-US"/>
              </w:rPr>
            </w:pPr>
            <w:r w:rsidRPr="004426C3">
              <w:rPr>
                <w:b/>
                <w:kern w:val="2"/>
                <w:sz w:val="20"/>
                <w:szCs w:val="20"/>
                <w:lang w:val="en-US"/>
              </w:rPr>
              <w:t>dure</w:t>
            </w:r>
          </w:p>
        </w:tc>
        <w:tc>
          <w:tcPr>
            <w:tcW w:w="1872" w:type="dxa"/>
          </w:tcPr>
          <w:p w:rsidR="006C5830" w:rsidRPr="004426C3" w:rsidRDefault="006C5830" w:rsidP="00401750">
            <w:pPr>
              <w:keepNext/>
              <w:rPr>
                <w:b/>
                <w:kern w:val="2"/>
                <w:sz w:val="20"/>
                <w:szCs w:val="20"/>
                <w:lang w:val="en-US"/>
              </w:rPr>
            </w:pPr>
            <w:r w:rsidRPr="004426C3">
              <w:rPr>
                <w:b/>
                <w:kern w:val="2"/>
                <w:sz w:val="20"/>
                <w:szCs w:val="20"/>
                <w:lang w:val="en-US"/>
              </w:rPr>
              <w:t>used fields</w:t>
            </w:r>
          </w:p>
        </w:tc>
        <w:tc>
          <w:tcPr>
            <w:tcW w:w="2409" w:type="dxa"/>
          </w:tcPr>
          <w:p w:rsidR="006C5830" w:rsidRPr="004426C3" w:rsidRDefault="006C5830" w:rsidP="00401750">
            <w:pPr>
              <w:keepNext/>
              <w:rPr>
                <w:b/>
                <w:kern w:val="2"/>
                <w:sz w:val="20"/>
                <w:szCs w:val="20"/>
                <w:lang w:val="en-US"/>
              </w:rPr>
            </w:pPr>
            <w:r w:rsidRPr="004426C3">
              <w:rPr>
                <w:b/>
                <w:kern w:val="2"/>
                <w:sz w:val="20"/>
                <w:szCs w:val="20"/>
                <w:lang w:val="en-US"/>
              </w:rPr>
              <w:t>Cast</w:t>
            </w:r>
          </w:p>
        </w:tc>
        <w:tc>
          <w:tcPr>
            <w:tcW w:w="3828" w:type="dxa"/>
          </w:tcPr>
          <w:p w:rsidR="006C5830" w:rsidRPr="004426C3" w:rsidRDefault="006C5830" w:rsidP="00401750">
            <w:pPr>
              <w:keepNext/>
              <w:rPr>
                <w:b/>
                <w:kern w:val="2"/>
                <w:sz w:val="20"/>
                <w:szCs w:val="20"/>
                <w:lang w:val="en-US"/>
              </w:rPr>
            </w:pPr>
            <w:r w:rsidRPr="004426C3">
              <w:rPr>
                <w:b/>
                <w:kern w:val="2"/>
                <w:sz w:val="20"/>
                <w:szCs w:val="20"/>
                <w:lang w:val="en-US"/>
              </w:rPr>
              <w:t>type</w:t>
            </w:r>
          </w:p>
        </w:tc>
      </w:tr>
      <w:tr w:rsidR="006C5830" w:rsidRPr="0052488C" w:rsidTr="00401750">
        <w:tc>
          <w:tcPr>
            <w:tcW w:w="516" w:type="dxa"/>
            <w:vMerge w:val="restart"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</w:rPr>
            </w:pPr>
            <w:r w:rsidRPr="00BD0E5B">
              <w:rPr>
                <w:kern w:val="2"/>
                <w:sz w:val="20"/>
                <w:szCs w:val="20"/>
              </w:rPr>
              <w:t>1</w:t>
            </w:r>
          </w:p>
        </w:tc>
        <w:tc>
          <w:tcPr>
            <w:tcW w:w="1894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count</w:t>
            </w: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*</w:t>
            </w: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, NbrOfStreams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6C5830" w:rsidRPr="00BD0E5B" w:rsidRDefault="006C5830" w:rsidP="00401750">
            <w:pPr>
              <w:jc w:val="center"/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analysisParamRegister</w:t>
            </w:r>
          </w:p>
        </w:tc>
        <w:tc>
          <w:tcPr>
            <w:tcW w:w="1872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out_SliceNbr</w:t>
            </w:r>
          </w:p>
        </w:tc>
        <w:tc>
          <w:tcPr>
            <w:tcW w:w="2409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longWord(countsRec)</w:t>
            </w:r>
          </w:p>
        </w:tc>
        <w:tc>
          <w:tcPr>
            <w:tcW w:w="3828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TcountsRec=record</w:t>
            </w:r>
          </w:p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rCount1, rCount2:word</w:t>
            </w:r>
          </w:p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end;</w:t>
            </w:r>
          </w:p>
        </w:tc>
      </w:tr>
      <w:tr w:rsidR="006C5830" w:rsidRPr="00BD0E5B" w:rsidTr="00401750">
        <w:tc>
          <w:tcPr>
            <w:tcW w:w="516" w:type="dxa"/>
            <w:vMerge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  <w:lang w:val="en-US"/>
              </w:rPr>
            </w:pPr>
          </w:p>
        </w:tc>
        <w:tc>
          <w:tcPr>
            <w:tcW w:w="1894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recSize, F0count,</w:t>
            </w:r>
          </w:p>
        </w:tc>
        <w:tc>
          <w:tcPr>
            <w:tcW w:w="567" w:type="dxa"/>
            <w:vMerge/>
          </w:tcPr>
          <w:p w:rsidR="006C5830" w:rsidRPr="001B216F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</w:p>
        </w:tc>
        <w:tc>
          <w:tcPr>
            <w:tcW w:w="1872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</w:rPr>
              <w:t>streamArray[0,0]</w:t>
            </w:r>
          </w:p>
        </w:tc>
        <w:tc>
          <w:tcPr>
            <w:tcW w:w="2409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</w:rPr>
              <w:t>single(countsRec)</w:t>
            </w:r>
          </w:p>
        </w:tc>
        <w:tc>
          <w:tcPr>
            <w:tcW w:w="3828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 w:rsidRPr="00BD0E5B">
              <w:rPr>
                <w:kern w:val="2"/>
                <w:sz w:val="20"/>
                <w:szCs w:val="20"/>
              </w:rPr>
              <w:t>ditto</w:t>
            </w:r>
          </w:p>
        </w:tc>
      </w:tr>
      <w:tr w:rsidR="006C5830" w:rsidRPr="001B216F" w:rsidTr="00401750">
        <w:trPr>
          <w:trHeight w:val="786"/>
        </w:trPr>
        <w:tc>
          <w:tcPr>
            <w:tcW w:w="516" w:type="dxa"/>
            <w:vMerge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</w:rPr>
            </w:pPr>
          </w:p>
        </w:tc>
        <w:tc>
          <w:tcPr>
            <w:tcW w:w="1894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pWinShape, pF0WinShape, p0Component,pJump</w:t>
            </w:r>
          </w:p>
        </w:tc>
        <w:tc>
          <w:tcPr>
            <w:tcW w:w="567" w:type="dxa"/>
            <w:vMerge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</w:p>
        </w:tc>
        <w:tc>
          <w:tcPr>
            <w:tcW w:w="1872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</w:rPr>
              <w:t>streamArray[0,1]</w:t>
            </w:r>
          </w:p>
        </w:tc>
        <w:tc>
          <w:tcPr>
            <w:tcW w:w="2409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</w:rPr>
              <w:t>single(paramRec)</w:t>
            </w:r>
          </w:p>
        </w:tc>
        <w:tc>
          <w:tcPr>
            <w:tcW w:w="3828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TparamRec=record</w:t>
            </w:r>
          </w:p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pWinShape, pF0WinShape,</w:t>
            </w:r>
          </w:p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poComponent, pJump:byte</w:t>
            </w:r>
          </w:p>
          <w:p w:rsidR="006C5830" w:rsidRPr="001B216F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1B216F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end;</w:t>
            </w:r>
          </w:p>
        </w:tc>
      </w:tr>
      <w:tr w:rsidR="006C5830" w:rsidRPr="0052488C" w:rsidTr="00401750">
        <w:trPr>
          <w:trHeight w:val="112"/>
        </w:trPr>
        <w:tc>
          <w:tcPr>
            <w:tcW w:w="516" w:type="dxa"/>
            <w:vMerge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</w:rPr>
            </w:pPr>
          </w:p>
        </w:tc>
        <w:tc>
          <w:tcPr>
            <w:tcW w:w="1894" w:type="dxa"/>
          </w:tcPr>
          <w:p w:rsidR="006C5830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allNormChecksStatesCode,</w:t>
            </w:r>
          </w:p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230585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allOutChecksStatesCode</w:t>
            </w:r>
          </w:p>
        </w:tc>
        <w:tc>
          <w:tcPr>
            <w:tcW w:w="567" w:type="dxa"/>
            <w:vMerge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</w:p>
        </w:tc>
        <w:tc>
          <w:tcPr>
            <w:tcW w:w="1872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</w:rPr>
              <w:t>streamArray[0,2</w:t>
            </w:r>
            <w:r w:rsidRPr="00BD0E5B">
              <w:rPr>
                <w:rFonts w:ascii="Courier New" w:hAnsi="Courier New" w:cs="Courier New"/>
                <w:kern w:val="2"/>
                <w:sz w:val="20"/>
                <w:szCs w:val="20"/>
              </w:rPr>
              <w:t>]</w:t>
            </w:r>
          </w:p>
        </w:tc>
        <w:tc>
          <w:tcPr>
            <w:tcW w:w="2409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single(</w:t>
            </w: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standOutChecksStates</w:t>
            </w: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)</w:t>
            </w:r>
          </w:p>
        </w:tc>
        <w:tc>
          <w:tcPr>
            <w:tcW w:w="3828" w:type="dxa"/>
          </w:tcPr>
          <w:p w:rsidR="006C5830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01203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Tsta</w:t>
            </w: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ndChecksStates=record rigid, wea</w:t>
            </w:r>
            <w:r w:rsidRPr="0001203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k : word end;</w:t>
            </w:r>
          </w:p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kern w:val="2"/>
                <w:sz w:val="20"/>
                <w:szCs w:val="20"/>
                <w:lang w:val="en-US"/>
              </w:rPr>
              <w:t>(</w:t>
            </w:r>
            <w:r w:rsidRPr="000A0747">
              <w:rPr>
                <w:kern w:val="2"/>
                <w:sz w:val="20"/>
                <w:szCs w:val="20"/>
                <w:lang w:val="en-US"/>
              </w:rPr>
              <w:t>used field:</w:t>
            </w: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 xml:space="preserve"> rigid</w:t>
            </w:r>
            <w:r>
              <w:rPr>
                <w:kern w:val="2"/>
                <w:sz w:val="20"/>
                <w:szCs w:val="20"/>
                <w:lang w:val="en-US"/>
              </w:rPr>
              <w:t xml:space="preserve">, for </w:t>
            </w: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allNormChecksStatesCode</w:t>
            </w:r>
            <w:r w:rsidRPr="00666ED9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 xml:space="preserve"> weak</w:t>
            </w:r>
            <w:r>
              <w:rPr>
                <w:kern w:val="2"/>
                <w:sz w:val="20"/>
                <w:szCs w:val="20"/>
                <w:lang w:val="en-US"/>
              </w:rPr>
              <w:t xml:space="preserve"> is  for </w:t>
            </w: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allOutChecksStatesCode</w:t>
            </w:r>
            <w:r w:rsidRPr="000A0747">
              <w:rPr>
                <w:kern w:val="2"/>
                <w:sz w:val="20"/>
                <w:szCs w:val="20"/>
                <w:lang w:val="en-US"/>
              </w:rPr>
              <w:t>)</w:t>
            </w:r>
          </w:p>
        </w:tc>
      </w:tr>
      <w:tr w:rsidR="006C5830" w:rsidRPr="00BD0E5B" w:rsidTr="00401750">
        <w:tc>
          <w:tcPr>
            <w:tcW w:w="516" w:type="dxa"/>
            <w:vMerge/>
          </w:tcPr>
          <w:p w:rsidR="006C5830" w:rsidRPr="001B216F" w:rsidRDefault="006C5830" w:rsidP="00401750">
            <w:pPr>
              <w:rPr>
                <w:kern w:val="2"/>
                <w:sz w:val="20"/>
                <w:szCs w:val="20"/>
                <w:lang w:val="en-US"/>
              </w:rPr>
            </w:pPr>
          </w:p>
        </w:tc>
        <w:tc>
          <w:tcPr>
            <w:tcW w:w="1894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</w:rPr>
              <w:t>phonNbr, personNbr, genderNbr, ageNbr</w:t>
            </w:r>
          </w:p>
        </w:tc>
        <w:tc>
          <w:tcPr>
            <w:tcW w:w="567" w:type="dxa"/>
            <w:vMerge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</w:p>
        </w:tc>
        <w:tc>
          <w:tcPr>
            <w:tcW w:w="1872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</w:rPr>
              <w:t>phon, person, gender, age</w:t>
            </w:r>
          </w:p>
        </w:tc>
        <w:tc>
          <w:tcPr>
            <w:tcW w:w="2409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char</w:t>
            </w:r>
            <w:r w:rsidRPr="00BD0E5B">
              <w:rPr>
                <w:kern w:val="2"/>
                <w:sz w:val="20"/>
                <w:szCs w:val="20"/>
                <w:lang w:val="en-US"/>
              </w:rPr>
              <w:t>(</w:t>
            </w: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phonNbr|personNbr|genderNbr|ageNbr</w:t>
            </w:r>
            <w:r w:rsidRPr="00BD0E5B">
              <w:rPr>
                <w:kern w:val="2"/>
                <w:sz w:val="20"/>
                <w:szCs w:val="20"/>
                <w:lang w:val="en-US"/>
              </w:rPr>
              <w:t>)</w:t>
            </w:r>
          </w:p>
        </w:tc>
        <w:tc>
          <w:tcPr>
            <w:tcW w:w="3828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</w:rPr>
              <w:t>char</w:t>
            </w:r>
          </w:p>
        </w:tc>
      </w:tr>
      <w:tr w:rsidR="006C5830" w:rsidRPr="0052488C" w:rsidTr="00401750">
        <w:trPr>
          <w:cantSplit/>
          <w:trHeight w:val="1214"/>
        </w:trPr>
        <w:tc>
          <w:tcPr>
            <w:tcW w:w="516" w:type="dxa"/>
            <w:vMerge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</w:rPr>
            </w:pPr>
          </w:p>
        </w:tc>
        <w:tc>
          <w:tcPr>
            <w:tcW w:w="1894" w:type="dxa"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  <w:lang w:val="en-US"/>
              </w:rPr>
            </w:pPr>
            <w:r>
              <w:rPr>
                <w:kern w:val="2"/>
                <w:sz w:val="20"/>
                <w:szCs w:val="20"/>
                <w:lang w:val="en-US"/>
              </w:rPr>
              <w:t>rate, nbrOfMultimean, frameNbr</w:t>
            </w:r>
          </w:p>
        </w:tc>
        <w:tc>
          <w:tcPr>
            <w:tcW w:w="567" w:type="dxa"/>
            <w:vMerge/>
            <w:textDirection w:val="btLr"/>
          </w:tcPr>
          <w:p w:rsidR="006C5830" w:rsidRPr="00BD0E5B" w:rsidRDefault="006C5830" w:rsidP="00401750">
            <w:pPr>
              <w:jc w:val="both"/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</w:p>
        </w:tc>
        <w:tc>
          <w:tcPr>
            <w:tcW w:w="1872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pF0</w:t>
            </w:r>
          </w:p>
        </w:tc>
        <w:tc>
          <w:tcPr>
            <w:tcW w:w="2409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single(ratePeriods)</w:t>
            </w:r>
          </w:p>
        </w:tc>
        <w:tc>
          <w:tcPr>
            <w:tcW w:w="3828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A5409C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TratePeriods=record rRate:word;rNumberOfMultiMean, rFrameNbr:byte end;</w:t>
            </w:r>
          </w:p>
        </w:tc>
      </w:tr>
      <w:tr w:rsidR="006C5830" w:rsidRPr="00BD0E5B" w:rsidTr="00401750">
        <w:trPr>
          <w:cantSplit/>
          <w:trHeight w:val="1214"/>
        </w:trPr>
        <w:tc>
          <w:tcPr>
            <w:tcW w:w="516" w:type="dxa"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</w:rPr>
            </w:pPr>
            <w:r w:rsidRPr="00BD0E5B">
              <w:rPr>
                <w:kern w:val="2"/>
                <w:sz w:val="20"/>
                <w:szCs w:val="20"/>
              </w:rPr>
              <w:t>2</w:t>
            </w:r>
          </w:p>
        </w:tc>
        <w:tc>
          <w:tcPr>
            <w:tcW w:w="1894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kern w:val="2"/>
                <w:sz w:val="20"/>
                <w:szCs w:val="20"/>
                <w:lang w:val="en-US"/>
              </w:rPr>
              <w:t>1-th, 2-nd, 3-rd, 4-th cathegory name</w:t>
            </w:r>
          </w:p>
        </w:tc>
        <w:tc>
          <w:tcPr>
            <w:tcW w:w="567" w:type="dxa"/>
            <w:textDirection w:val="btLr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cathNamesDescr</w:t>
            </w:r>
          </w:p>
        </w:tc>
        <w:tc>
          <w:tcPr>
            <w:tcW w:w="1872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all fields</w:t>
            </w:r>
          </w:p>
        </w:tc>
        <w:tc>
          <w:tcPr>
            <w:tcW w:w="2409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single(encode)</w:t>
            </w:r>
          </w:p>
        </w:tc>
        <w:tc>
          <w:tcPr>
            <w:tcW w:w="3828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Tencode=array[1..4] of char;</w:t>
            </w:r>
          </w:p>
        </w:tc>
      </w:tr>
      <w:tr w:rsidR="006C5830" w:rsidRPr="0052488C" w:rsidTr="00401750">
        <w:trPr>
          <w:cantSplit/>
        </w:trPr>
        <w:tc>
          <w:tcPr>
            <w:tcW w:w="516" w:type="dxa"/>
            <w:vMerge w:val="restart"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  <w:lang w:val="en-US"/>
              </w:rPr>
            </w:pPr>
            <w:r w:rsidRPr="00BD0E5B">
              <w:rPr>
                <w:kern w:val="2"/>
                <w:sz w:val="20"/>
                <w:szCs w:val="20"/>
                <w:lang w:val="en-US"/>
              </w:rPr>
              <w:t>3</w:t>
            </w:r>
          </w:p>
        </w:tc>
        <w:tc>
          <w:tcPr>
            <w:tcW w:w="1894" w:type="dxa"/>
          </w:tcPr>
          <w:p w:rsidR="006C5830" w:rsidRDefault="006C5830" w:rsidP="00401750">
            <w:pPr>
              <w:rPr>
                <w:kern w:val="2"/>
                <w:sz w:val="20"/>
                <w:szCs w:val="20"/>
                <w:lang w:val="en-US"/>
              </w:rPr>
            </w:pPr>
            <w:r>
              <w:rPr>
                <w:kern w:val="2"/>
                <w:sz w:val="20"/>
                <w:szCs w:val="20"/>
                <w:lang w:val="en-US"/>
              </w:rPr>
              <w:t>stream</w:t>
            </w:r>
            <w:r w:rsidRPr="00BD0E5B">
              <w:rPr>
                <w:kern w:val="2"/>
                <w:sz w:val="20"/>
                <w:szCs w:val="20"/>
                <w:lang w:val="en-US"/>
              </w:rPr>
              <w:t xml:space="preserve"> names</w:t>
            </w:r>
          </w:p>
          <w:p w:rsidR="006C5830" w:rsidRPr="00BD0E5B" w:rsidRDefault="006C5830" w:rsidP="00401750">
            <w:pPr>
              <w:rPr>
                <w:kern w:val="2"/>
                <w:sz w:val="20"/>
                <w:szCs w:val="20"/>
                <w:lang w:val="en-US"/>
              </w:rPr>
            </w:pPr>
            <w:r>
              <w:rPr>
                <w:kern w:val="2"/>
                <w:sz w:val="20"/>
                <w:szCs w:val="20"/>
                <w:lang w:val="en-US"/>
              </w:rPr>
              <w:t>The $ at the beginning means “standardized” stream</w:t>
            </w:r>
          </w:p>
        </w:tc>
        <w:tc>
          <w:tcPr>
            <w:tcW w:w="567" w:type="dxa"/>
            <w:textDirection w:val="btLr"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streamsDescr</w:t>
            </w:r>
          </w:p>
        </w:tc>
        <w:tc>
          <w:tcPr>
            <w:tcW w:w="1872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streamArray</w:t>
            </w:r>
          </w:p>
        </w:tc>
        <w:tc>
          <w:tcPr>
            <w:tcW w:w="2409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singleInfo:TsingleInfo absolute textInfo</w:t>
            </w:r>
          </w:p>
        </w:tc>
        <w:tc>
          <w:tcPr>
            <w:tcW w:w="3828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TsingleInfo=array[1..64] of single;</w:t>
            </w:r>
          </w:p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TtextInfo=array[1..256] of char;</w:t>
            </w:r>
          </w:p>
        </w:tc>
      </w:tr>
      <w:tr w:rsidR="006C5830" w:rsidRPr="00BD0E5B" w:rsidTr="00401750">
        <w:trPr>
          <w:cantSplit/>
          <w:trHeight w:val="279"/>
        </w:trPr>
        <w:tc>
          <w:tcPr>
            <w:tcW w:w="516" w:type="dxa"/>
            <w:vMerge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  <w:lang w:val="en-US"/>
              </w:rPr>
            </w:pPr>
          </w:p>
        </w:tc>
        <w:tc>
          <w:tcPr>
            <w:tcW w:w="1894" w:type="dxa"/>
          </w:tcPr>
          <w:p w:rsidR="006C5830" w:rsidRPr="000F5795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CCRbundle</w:t>
            </w:r>
          </w:p>
        </w:tc>
        <w:tc>
          <w:tcPr>
            <w:tcW w:w="567" w:type="dxa"/>
            <w:textDirection w:val="btLr"/>
          </w:tcPr>
          <w:p w:rsidR="006C5830" w:rsidRDefault="006C5830" w:rsidP="00401750">
            <w:pPr>
              <w:ind w:left="113" w:right="113"/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</w:p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</w:p>
        </w:tc>
        <w:tc>
          <w:tcPr>
            <w:tcW w:w="1872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phon</w:t>
            </w:r>
          </w:p>
        </w:tc>
        <w:tc>
          <w:tcPr>
            <w:tcW w:w="2409" w:type="dxa"/>
          </w:tcPr>
          <w:p w:rsidR="006C5830" w:rsidRPr="00BD0E5B" w:rsidRDefault="006C5830" w:rsidP="00401750">
            <w:pPr>
              <w:jc w:val="center"/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char(form2.radioGroup4.ItemIndex)</w:t>
            </w:r>
          </w:p>
        </w:tc>
        <w:tc>
          <w:tcPr>
            <w:tcW w:w="3828" w:type="dxa"/>
          </w:tcPr>
          <w:p w:rsidR="006C5830" w:rsidRPr="00BD0E5B" w:rsidRDefault="006C5830" w:rsidP="00401750">
            <w:pPr>
              <w:jc w:val="center"/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shortInt</w:t>
            </w:r>
          </w:p>
        </w:tc>
      </w:tr>
      <w:tr w:rsidR="006C5830" w:rsidRPr="0052488C" w:rsidTr="00401750">
        <w:trPr>
          <w:cantSplit/>
          <w:trHeight w:val="1075"/>
        </w:trPr>
        <w:tc>
          <w:tcPr>
            <w:tcW w:w="516" w:type="dxa"/>
            <w:vMerge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  <w:lang w:val="en-US"/>
              </w:rPr>
            </w:pPr>
          </w:p>
        </w:tc>
        <w:tc>
          <w:tcPr>
            <w:tcW w:w="1894" w:type="dxa"/>
          </w:tcPr>
          <w:p w:rsidR="006C5830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8A17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sliceNbr</w:t>
            </w:r>
            <w:r>
              <w:rPr>
                <w:kern w:val="2"/>
                <w:sz w:val="20"/>
                <w:szCs w:val="20"/>
                <w:lang w:val="en-US"/>
              </w:rPr>
              <w:t xml:space="preserve"> (nbr of slices)</w:t>
            </w:r>
          </w:p>
        </w:tc>
        <w:tc>
          <w:tcPr>
            <w:tcW w:w="567" w:type="dxa"/>
            <w:textDirection w:val="btLr"/>
          </w:tcPr>
          <w:p w:rsidR="006C5830" w:rsidRDefault="006C5830" w:rsidP="00401750">
            <w:pPr>
              <w:ind w:left="113" w:right="113"/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WhatToSave</w:t>
            </w:r>
          </w:p>
        </w:tc>
        <w:tc>
          <w:tcPr>
            <w:tcW w:w="1872" w:type="dxa"/>
          </w:tcPr>
          <w:p w:rsidR="006C5830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out_sliceNbr</w:t>
            </w:r>
          </w:p>
        </w:tc>
        <w:tc>
          <w:tcPr>
            <w:tcW w:w="2409" w:type="dxa"/>
          </w:tcPr>
          <w:p w:rsidR="006C5830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no cast</w:t>
            </w:r>
          </w:p>
          <w:p w:rsidR="006C5830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{single(TsingleInt(out_sliceNbr))}</w:t>
            </w:r>
          </w:p>
        </w:tc>
        <w:tc>
          <w:tcPr>
            <w:tcW w:w="3828" w:type="dxa"/>
          </w:tcPr>
          <w:p w:rsidR="006C5830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longWord</w:t>
            </w:r>
          </w:p>
          <w:p w:rsidR="006C5830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</w:p>
          <w:p w:rsidR="006C5830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TsingleInt=array[0..1] of smallInt;</w:t>
            </w:r>
          </w:p>
        </w:tc>
      </w:tr>
      <w:tr w:rsidR="006C5830" w:rsidRPr="00BD0E5B" w:rsidTr="00401750">
        <w:trPr>
          <w:trHeight w:val="449"/>
        </w:trPr>
        <w:tc>
          <w:tcPr>
            <w:tcW w:w="516" w:type="dxa"/>
            <w:vMerge w:val="restart"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</w:rPr>
            </w:pPr>
            <w:r w:rsidRPr="00BD0E5B">
              <w:rPr>
                <w:kern w:val="2"/>
                <w:sz w:val="20"/>
                <w:szCs w:val="20"/>
              </w:rPr>
              <w:t>4</w:t>
            </w:r>
          </w:p>
        </w:tc>
        <w:tc>
          <w:tcPr>
            <w:tcW w:w="1894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panelNbr, decimals, half,rev</w:t>
            </w:r>
          </w:p>
        </w:tc>
        <w:tc>
          <w:tcPr>
            <w:tcW w:w="567" w:type="dxa"/>
            <w:textDirection w:val="btLr"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streamsDescr</w:t>
            </w:r>
          </w:p>
        </w:tc>
        <w:tc>
          <w:tcPr>
            <w:tcW w:w="1872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</w:p>
          <w:p w:rsidR="006C5830" w:rsidRPr="00BD0E5B" w:rsidRDefault="006C5830" w:rsidP="00401750">
            <w:pPr>
              <w:rPr>
                <w:kern w:val="2"/>
                <w:sz w:val="20"/>
                <w:szCs w:val="20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streamArray</w:t>
            </w:r>
            <w:r w:rsidRPr="00BD0E5B">
              <w:rPr>
                <w:kern w:val="2"/>
                <w:sz w:val="20"/>
                <w:szCs w:val="20"/>
              </w:rPr>
              <w:t xml:space="preserve"> </w:t>
            </w:r>
            <w:r w:rsidRPr="00A36A2A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[#,0];</w:t>
            </w:r>
            <w:r>
              <w:rPr>
                <w:kern w:val="2"/>
                <w:sz w:val="20"/>
                <w:szCs w:val="20"/>
              </w:rPr>
              <w:t xml:space="preserve"> #=0..</w:t>
            </w:r>
            <w:r w:rsidRPr="00D82465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streamsNbr</w:t>
            </w:r>
            <w:r>
              <w:rPr>
                <w:kern w:val="2"/>
                <w:sz w:val="20"/>
                <w:szCs w:val="20"/>
              </w:rPr>
              <w:t>-1</w:t>
            </w:r>
          </w:p>
        </w:tc>
        <w:tc>
          <w:tcPr>
            <w:tcW w:w="2409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</w:p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single(PanelDecHalfRev)</w:t>
            </w:r>
          </w:p>
        </w:tc>
        <w:tc>
          <w:tcPr>
            <w:tcW w:w="3828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 xml:space="preserve">TpanelDecHalfRev = record </w:t>
            </w:r>
          </w:p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rPanelNbr,rDecimals:byte;</w:t>
            </w:r>
          </w:p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rHalf,rRev:boolean;</w:t>
            </w:r>
          </w:p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end;</w:t>
            </w:r>
          </w:p>
        </w:tc>
      </w:tr>
      <w:tr w:rsidR="006C5830" w:rsidRPr="00BD0E5B" w:rsidTr="00401750">
        <w:trPr>
          <w:trHeight w:val="855"/>
        </w:trPr>
        <w:tc>
          <w:tcPr>
            <w:tcW w:w="516" w:type="dxa"/>
            <w:vMerge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</w:rPr>
            </w:pPr>
          </w:p>
        </w:tc>
        <w:tc>
          <w:tcPr>
            <w:tcW w:w="1894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xSc,ySc,</w:t>
            </w:r>
          </w:p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color</w:t>
            </w:r>
          </w:p>
          <w:p w:rsidR="006C5830" w:rsidRPr="00BD0E5B" w:rsidRDefault="006C5830" w:rsidP="00401750">
            <w:pPr>
              <w:pStyle w:val="Tekstprzypisudolnego"/>
              <w:rPr>
                <w:rFonts w:ascii="Courier New" w:hAnsi="Courier New" w:cs="Courier New"/>
                <w:kern w:val="2"/>
                <w:lang w:val="en-US"/>
              </w:rPr>
            </w:pPr>
            <w:r w:rsidRPr="00BD0E5B">
              <w:rPr>
                <w:kern w:val="2"/>
                <w:lang w:val="en-US"/>
              </w:rPr>
              <w:t>for streams charts</w:t>
            </w:r>
          </w:p>
        </w:tc>
        <w:tc>
          <w:tcPr>
            <w:tcW w:w="567" w:type="dxa"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</w:rPr>
            </w:pPr>
            <w:r w:rsidRPr="00BD0E5B">
              <w:rPr>
                <w:kern w:val="2"/>
                <w:sz w:val="20"/>
                <w:szCs w:val="20"/>
              </w:rPr>
              <w:t>ditto</w:t>
            </w:r>
          </w:p>
        </w:tc>
        <w:tc>
          <w:tcPr>
            <w:tcW w:w="1872" w:type="dxa"/>
          </w:tcPr>
          <w:p w:rsidR="006C5830" w:rsidRPr="00A36A2A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streamArray</w:t>
            </w:r>
            <w:r w:rsidRPr="00A36A2A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 xml:space="preserve"> [#,1]</w:t>
            </w:r>
          </w:p>
          <w:p w:rsidR="006C5830" w:rsidRPr="00A36A2A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streamArray</w:t>
            </w:r>
            <w:r w:rsidRPr="00A36A2A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 xml:space="preserve"> [#,2]; #=0..</w:t>
            </w:r>
            <w:r w:rsidRPr="00D82465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stre</w:t>
            </w: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-</w:t>
            </w:r>
            <w:r w:rsidRPr="00D82465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amsNbr</w:t>
            </w:r>
            <w:r w:rsidRPr="00A36A2A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-1</w:t>
            </w:r>
          </w:p>
        </w:tc>
        <w:tc>
          <w:tcPr>
            <w:tcW w:w="2409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single(xy)</w:t>
            </w:r>
          </w:p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single(TsingInt(color))</w:t>
            </w:r>
          </w:p>
        </w:tc>
        <w:tc>
          <w:tcPr>
            <w:tcW w:w="3828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Txy=record x,y:word end;</w:t>
            </w:r>
          </w:p>
          <w:p w:rsidR="006C5830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</w:p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TsingInt=array[0..1] of smallInt;</w:t>
            </w:r>
          </w:p>
        </w:tc>
      </w:tr>
      <w:tr w:rsidR="006C5830" w:rsidRPr="0052488C" w:rsidTr="00401750">
        <w:trPr>
          <w:trHeight w:val="45"/>
        </w:trPr>
        <w:tc>
          <w:tcPr>
            <w:tcW w:w="516" w:type="dxa"/>
            <w:vMerge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</w:rPr>
            </w:pPr>
          </w:p>
        </w:tc>
        <w:tc>
          <w:tcPr>
            <w:tcW w:w="1894" w:type="dxa"/>
          </w:tcPr>
          <w:p w:rsidR="006C5830" w:rsidRDefault="006C5830" w:rsidP="00401750">
            <w:pPr>
              <w:pStyle w:val="Tekstprzypisudolnego"/>
              <w:rPr>
                <w:rFonts w:ascii="Courier New" w:hAnsi="Courier New" w:cs="Courier New"/>
                <w:kern w:val="2"/>
                <w:lang w:val="en-US"/>
              </w:rPr>
            </w:pPr>
            <w:r>
              <w:rPr>
                <w:rFonts w:ascii="Courier New" w:hAnsi="Courier New" w:cs="Courier New"/>
                <w:kern w:val="2"/>
                <w:lang w:val="en-US"/>
              </w:rPr>
              <w:t>rigid, weak</w:t>
            </w:r>
          </w:p>
          <w:p w:rsidR="006C5830" w:rsidRPr="0001203B" w:rsidRDefault="006C5830" w:rsidP="00401750">
            <w:pPr>
              <w:pStyle w:val="Tekstprzypisudolnego"/>
              <w:rPr>
                <w:kern w:val="2"/>
                <w:lang w:val="en-US"/>
              </w:rPr>
            </w:pPr>
            <w:r w:rsidRPr="0001203B">
              <w:rPr>
                <w:kern w:val="2"/>
                <w:lang w:val="en-US"/>
              </w:rPr>
              <w:t>Sources:</w:t>
            </w:r>
          </w:p>
          <w:p w:rsidR="006C5830" w:rsidRPr="00775666" w:rsidRDefault="006C5830" w:rsidP="00401750">
            <w:pPr>
              <w:pStyle w:val="Tekstprzypisudolnego"/>
              <w:rPr>
                <w:rFonts w:ascii="Courier New" w:hAnsi="Courier New" w:cs="Courier New"/>
                <w:kern w:val="2"/>
                <w:sz w:val="18"/>
                <w:szCs w:val="18"/>
                <w:lang w:val="en-US"/>
              </w:rPr>
            </w:pPr>
            <w:r w:rsidRPr="00775666">
              <w:rPr>
                <w:rFonts w:ascii="Courier New" w:hAnsi="Courier New" w:cs="Courier New"/>
                <w:kern w:val="2"/>
                <w:sz w:val="18"/>
                <w:szCs w:val="18"/>
                <w:lang w:val="en-US"/>
              </w:rPr>
              <w:t>C</w:t>
            </w:r>
            <w:r w:rsidRPr="00775666">
              <w:rPr>
                <w:kern w:val="2"/>
                <w:sz w:val="18"/>
                <w:szCs w:val="18"/>
                <w:lang w:val="en-US"/>
              </w:rPr>
              <w:t xml:space="preserve">, </w:t>
            </w:r>
            <w:r w:rsidRPr="00775666">
              <w:rPr>
                <w:rFonts w:ascii="Courier New" w:hAnsi="Courier New" w:cs="Courier New"/>
                <w:kern w:val="2"/>
                <w:sz w:val="18"/>
                <w:szCs w:val="18"/>
                <w:lang w:val="en-US"/>
              </w:rPr>
              <w:t>D: Array</w:t>
            </w:r>
            <w:r w:rsidRPr="00775666">
              <w:rPr>
                <w:kern w:val="2"/>
                <w:sz w:val="18"/>
                <w:szCs w:val="18"/>
                <w:lang w:val="en-US"/>
              </w:rPr>
              <w:t xml:space="preserve"> </w:t>
            </w:r>
            <w:r w:rsidRPr="00775666">
              <w:rPr>
                <w:rFonts w:ascii="Courier New" w:hAnsi="Courier New" w:cs="Courier New"/>
                <w:kern w:val="2"/>
                <w:sz w:val="18"/>
                <w:szCs w:val="18"/>
                <w:lang w:val="en-US"/>
              </w:rPr>
              <w:t>of</w:t>
            </w:r>
            <w:r w:rsidRPr="00775666">
              <w:rPr>
                <w:kern w:val="2"/>
                <w:sz w:val="18"/>
                <w:szCs w:val="18"/>
                <w:lang w:val="en-US"/>
              </w:rPr>
              <w:t xml:space="preserve"> </w:t>
            </w:r>
            <w:r w:rsidRPr="00775666">
              <w:rPr>
                <w:rFonts w:ascii="Courier New" w:hAnsi="Courier New" w:cs="Courier New"/>
                <w:kern w:val="2"/>
                <w:sz w:val="18"/>
                <w:szCs w:val="18"/>
                <w:lang w:val="en-US"/>
              </w:rPr>
              <w:t>word</w:t>
            </w:r>
            <w:r w:rsidRPr="00A5142A">
              <w:rPr>
                <w:kern w:val="2"/>
                <w:sz w:val="18"/>
                <w:szCs w:val="18"/>
                <w:lang w:val="en-US"/>
              </w:rPr>
              <w:t xml:space="preserve"> **</w:t>
            </w:r>
          </w:p>
        </w:tc>
        <w:tc>
          <w:tcPr>
            <w:tcW w:w="567" w:type="dxa"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</w:rPr>
            </w:pPr>
            <w:r w:rsidRPr="00BD0E5B">
              <w:rPr>
                <w:kern w:val="2"/>
                <w:sz w:val="20"/>
                <w:szCs w:val="20"/>
              </w:rPr>
              <w:t>ditto</w:t>
            </w:r>
          </w:p>
        </w:tc>
        <w:tc>
          <w:tcPr>
            <w:tcW w:w="1872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streamArray</w:t>
            </w:r>
            <w:r w:rsidRPr="00A36A2A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 xml:space="preserve"> [#,3]; #=0..</w:t>
            </w:r>
            <w:r w:rsidRPr="00D82465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stre</w:t>
            </w: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-</w:t>
            </w:r>
            <w:r w:rsidRPr="00D82465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amsNbr</w:t>
            </w:r>
            <w:r w:rsidRPr="00A36A2A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-1</w:t>
            </w:r>
          </w:p>
        </w:tc>
        <w:tc>
          <w:tcPr>
            <w:tcW w:w="2409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single(</w:t>
            </w: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standChecksStates</w:t>
            </w: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)</w:t>
            </w:r>
          </w:p>
        </w:tc>
        <w:tc>
          <w:tcPr>
            <w:tcW w:w="3828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01203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Tsta</w:t>
            </w: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ndChecksStates=record rigid, wea</w:t>
            </w:r>
            <w:r w:rsidRPr="0001203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k : word end;</w:t>
            </w:r>
          </w:p>
        </w:tc>
      </w:tr>
      <w:tr w:rsidR="006C5830" w:rsidRPr="00BD0E5B" w:rsidTr="00401750">
        <w:tc>
          <w:tcPr>
            <w:tcW w:w="516" w:type="dxa"/>
            <w:vMerge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  <w:lang w:val="en-US"/>
              </w:rPr>
            </w:pPr>
          </w:p>
        </w:tc>
        <w:tc>
          <w:tcPr>
            <w:tcW w:w="1894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panelNbr, decimals, half,rev</w:t>
            </w:r>
          </w:p>
          <w:p w:rsidR="006C5830" w:rsidRPr="00BD0E5B" w:rsidRDefault="006C5830" w:rsidP="00401750">
            <w:pPr>
              <w:rPr>
                <w:kern w:val="2"/>
                <w:sz w:val="20"/>
                <w:szCs w:val="20"/>
                <w:lang w:val="en-US"/>
              </w:rPr>
            </w:pPr>
          </w:p>
          <w:p w:rsidR="006C5830" w:rsidRPr="00BD0E5B" w:rsidRDefault="006C5830" w:rsidP="00401750">
            <w:pPr>
              <w:pStyle w:val="Tekstprzypisudolnego"/>
              <w:rPr>
                <w:rFonts w:ascii="Courier New" w:hAnsi="Courier New" w:cs="Courier New"/>
                <w:kern w:val="2"/>
                <w:lang w:val="en-US"/>
              </w:rPr>
            </w:pPr>
            <w:r w:rsidRPr="00BD0E5B">
              <w:rPr>
                <w:kern w:val="2"/>
                <w:lang w:val="en-US"/>
              </w:rPr>
              <w:t>for F0 plots</w:t>
            </w:r>
          </w:p>
        </w:tc>
        <w:tc>
          <w:tcPr>
            <w:tcW w:w="567" w:type="dxa"/>
            <w:textDirection w:val="btLr"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F0Plot-Descr</w:t>
            </w:r>
          </w:p>
        </w:tc>
        <w:tc>
          <w:tcPr>
            <w:tcW w:w="1872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</w:rPr>
              <w:t>out_sliceNbr</w:t>
            </w:r>
          </w:p>
        </w:tc>
        <w:tc>
          <w:tcPr>
            <w:tcW w:w="2409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longWord(F0PanelDecHalfRev)</w:t>
            </w:r>
          </w:p>
        </w:tc>
        <w:tc>
          <w:tcPr>
            <w:tcW w:w="3828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 xml:space="preserve">TpanelDecHalfRev = record </w:t>
            </w:r>
          </w:p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rPanelNbr,rDecimals:byte;</w:t>
            </w:r>
          </w:p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rHalf,rRev:boolean;</w:t>
            </w:r>
          </w:p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end;</w:t>
            </w:r>
          </w:p>
        </w:tc>
      </w:tr>
      <w:tr w:rsidR="006C5830" w:rsidRPr="0052488C" w:rsidTr="00401750">
        <w:trPr>
          <w:cantSplit/>
          <w:trHeight w:val="725"/>
        </w:trPr>
        <w:tc>
          <w:tcPr>
            <w:tcW w:w="516" w:type="dxa"/>
            <w:vMerge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  <w:lang w:val="en-US"/>
              </w:rPr>
            </w:pPr>
          </w:p>
        </w:tc>
        <w:tc>
          <w:tcPr>
            <w:tcW w:w="1894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xrange, cpstrPoint</w:t>
            </w:r>
          </w:p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</w:p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4426C3">
              <w:rPr>
                <w:kern w:val="2"/>
                <w:sz w:val="20"/>
                <w:szCs w:val="20"/>
                <w:lang w:val="en-US"/>
              </w:rPr>
              <w:t>for F0 plots</w:t>
            </w:r>
          </w:p>
        </w:tc>
        <w:tc>
          <w:tcPr>
            <w:tcW w:w="567" w:type="dxa"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</w:rPr>
            </w:pPr>
            <w:r w:rsidRPr="00BD0E5B">
              <w:rPr>
                <w:kern w:val="2"/>
                <w:sz w:val="20"/>
                <w:szCs w:val="20"/>
              </w:rPr>
              <w:t>ditto</w:t>
            </w:r>
          </w:p>
        </w:tc>
        <w:tc>
          <w:tcPr>
            <w:tcW w:w="1872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</w:rPr>
              <w:t>pF0</w:t>
            </w:r>
          </w:p>
        </w:tc>
        <w:tc>
          <w:tcPr>
            <w:tcW w:w="2409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single(xy)</w:t>
            </w:r>
          </w:p>
        </w:tc>
        <w:tc>
          <w:tcPr>
            <w:tcW w:w="3828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BD0E5B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Txy=record x,y:word end</w:t>
            </w: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;</w:t>
            </w:r>
          </w:p>
        </w:tc>
      </w:tr>
      <w:tr w:rsidR="006C5830" w:rsidRPr="00BD0E5B" w:rsidTr="00401750">
        <w:trPr>
          <w:cantSplit/>
          <w:trHeight w:val="1134"/>
        </w:trPr>
        <w:tc>
          <w:tcPr>
            <w:tcW w:w="516" w:type="dxa"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  <w:lang w:val="en-US"/>
              </w:rPr>
            </w:pPr>
            <w:r>
              <w:rPr>
                <w:kern w:val="2"/>
                <w:sz w:val="20"/>
                <w:szCs w:val="20"/>
                <w:lang w:val="en-US"/>
              </w:rPr>
              <w:t>5</w:t>
            </w:r>
          </w:p>
        </w:tc>
        <w:tc>
          <w:tcPr>
            <w:tcW w:w="1894" w:type="dxa"/>
          </w:tcPr>
          <w:p w:rsidR="006C5830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phonSet,</w:t>
            </w:r>
          </w:p>
          <w:p w:rsidR="006C5830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personSet,</w:t>
            </w:r>
          </w:p>
          <w:p w:rsidR="006C5830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genderSet,</w:t>
            </w:r>
          </w:p>
          <w:p w:rsidR="006C5830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ageSet</w:t>
            </w:r>
          </w:p>
        </w:tc>
        <w:tc>
          <w:tcPr>
            <w:tcW w:w="567" w:type="dxa"/>
            <w:textDirection w:val="btLr"/>
          </w:tcPr>
          <w:p w:rsidR="006C5830" w:rsidRPr="00BD0E5B" w:rsidRDefault="006C5830" w:rsidP="00401750">
            <w:r w:rsidRPr="00A81D4F">
              <w:rPr>
                <w:lang w:val="en-US"/>
              </w:rPr>
              <w:t>s</w:t>
            </w:r>
            <w:r w:rsidRPr="00A81D4F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aveCathSets</w:t>
            </w:r>
          </w:p>
        </w:tc>
        <w:tc>
          <w:tcPr>
            <w:tcW w:w="1872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</w:rPr>
              <w:t>all fields</w:t>
            </w:r>
          </w:p>
        </w:tc>
        <w:tc>
          <w:tcPr>
            <w:tcW w:w="2409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TsetSingle(set)</w:t>
            </w:r>
          </w:p>
        </w:tc>
        <w:tc>
          <w:tcPr>
            <w:tcW w:w="3828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TsetSingle=array[0..7] of single;</w:t>
            </w:r>
          </w:p>
        </w:tc>
      </w:tr>
      <w:tr w:rsidR="006C5830" w:rsidRPr="00BD0E5B" w:rsidTr="00401750">
        <w:trPr>
          <w:cantSplit/>
          <w:trHeight w:val="1474"/>
        </w:trPr>
        <w:tc>
          <w:tcPr>
            <w:tcW w:w="516" w:type="dxa"/>
          </w:tcPr>
          <w:p w:rsidR="006C5830" w:rsidRPr="00BD0E5B" w:rsidRDefault="006C5830" w:rsidP="00401750">
            <w:pPr>
              <w:rPr>
                <w:kern w:val="2"/>
                <w:sz w:val="20"/>
                <w:szCs w:val="20"/>
                <w:lang w:val="en-US"/>
              </w:rPr>
            </w:pPr>
            <w:r>
              <w:rPr>
                <w:kern w:val="2"/>
                <w:sz w:val="20"/>
                <w:szCs w:val="20"/>
                <w:lang w:val="en-US"/>
              </w:rPr>
              <w:t>6</w:t>
            </w:r>
          </w:p>
        </w:tc>
        <w:tc>
          <w:tcPr>
            <w:tcW w:w="1894" w:type="dxa"/>
          </w:tcPr>
          <w:p w:rsidR="006C5830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frameNbrArr</w:t>
            </w:r>
          </w:p>
        </w:tc>
        <w:tc>
          <w:tcPr>
            <w:tcW w:w="567" w:type="dxa"/>
            <w:textDirection w:val="btLr"/>
          </w:tcPr>
          <w:p w:rsidR="006C5830" w:rsidRPr="00BD0E5B" w:rsidRDefault="006C5830" w:rsidP="00401750">
            <w:pPr>
              <w:ind w:left="113" w:right="113"/>
              <w:rPr>
                <w:kern w:val="2"/>
                <w:sz w:val="20"/>
                <w:szCs w:val="20"/>
              </w:rPr>
            </w:pPr>
            <w:r w:rsidRPr="00F00832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saveMultiMeanList</w:t>
            </w:r>
          </w:p>
        </w:tc>
        <w:tc>
          <w:tcPr>
            <w:tcW w:w="1872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</w:rPr>
              <w:t>all fields</w:t>
            </w:r>
          </w:p>
        </w:tc>
        <w:tc>
          <w:tcPr>
            <w:tcW w:w="2409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single(timeArr)</w:t>
            </w:r>
          </w:p>
        </w:tc>
        <w:tc>
          <w:tcPr>
            <w:tcW w:w="3828" w:type="dxa"/>
          </w:tcPr>
          <w:p w:rsidR="006C5830" w:rsidRPr="00BD0E5B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TtimeArr=array[0..3] of byte;</w:t>
            </w:r>
          </w:p>
        </w:tc>
      </w:tr>
      <w:tr w:rsidR="006C5830" w:rsidTr="00401750">
        <w:trPr>
          <w:cantSplit/>
          <w:trHeight w:val="1474"/>
        </w:trPr>
        <w:tc>
          <w:tcPr>
            <w:tcW w:w="516" w:type="dxa"/>
          </w:tcPr>
          <w:p w:rsidR="006C5830" w:rsidRDefault="006C5830" w:rsidP="00401750">
            <w:pPr>
              <w:rPr>
                <w:kern w:val="2"/>
                <w:sz w:val="20"/>
                <w:szCs w:val="20"/>
                <w:lang w:val="en-US"/>
              </w:rPr>
            </w:pPr>
            <w:r>
              <w:rPr>
                <w:kern w:val="2"/>
                <w:sz w:val="20"/>
                <w:szCs w:val="20"/>
                <w:lang w:val="en-US"/>
              </w:rPr>
              <w:t>7, 8</w:t>
            </w:r>
          </w:p>
        </w:tc>
        <w:tc>
          <w:tcPr>
            <w:tcW w:w="1894" w:type="dxa"/>
          </w:tcPr>
          <w:p w:rsidR="006C5830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waveFilePath, cathFilePath</w:t>
            </w:r>
          </w:p>
        </w:tc>
        <w:tc>
          <w:tcPr>
            <w:tcW w:w="567" w:type="dxa"/>
            <w:textDirection w:val="btLr"/>
          </w:tcPr>
          <w:p w:rsidR="006C5830" w:rsidRPr="00F00832" w:rsidRDefault="006C5830" w:rsidP="00401750">
            <w:pPr>
              <w:ind w:left="113" w:right="113"/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FileNameEncode</w:t>
            </w:r>
          </w:p>
        </w:tc>
        <w:tc>
          <w:tcPr>
            <w:tcW w:w="1872" w:type="dxa"/>
          </w:tcPr>
          <w:p w:rsidR="006C5830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</w:rPr>
              <w:t>All fields</w:t>
            </w:r>
          </w:p>
        </w:tc>
        <w:tc>
          <w:tcPr>
            <w:tcW w:w="2409" w:type="dxa"/>
          </w:tcPr>
          <w:p w:rsidR="006C5830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Single(encode)</w:t>
            </w:r>
          </w:p>
        </w:tc>
        <w:tc>
          <w:tcPr>
            <w:tcW w:w="3828" w:type="dxa"/>
          </w:tcPr>
          <w:p w:rsidR="006C5830" w:rsidRDefault="006C5830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Tencode=array[1..4] of char</w:t>
            </w:r>
          </w:p>
        </w:tc>
      </w:tr>
    </w:tbl>
    <w:p w:rsidR="00E565F6" w:rsidRDefault="00AB05BE" w:rsidP="00AB05BE">
      <w:pPr>
        <w:rPr>
          <w:kern w:val="2"/>
          <w:sz w:val="20"/>
          <w:szCs w:val="20"/>
          <w:lang w:val="en-US"/>
        </w:rPr>
      </w:pPr>
      <w:r>
        <w:rPr>
          <w:kern w:val="2"/>
          <w:sz w:val="20"/>
          <w:szCs w:val="20"/>
          <w:lang w:val="en-US"/>
        </w:rPr>
        <w:t>* count – here: windows width for spectrum analyses; it can be different for F0 measurements</w:t>
      </w:r>
      <w:r w:rsidR="003E61EF">
        <w:rPr>
          <w:kern w:val="2"/>
          <w:sz w:val="20"/>
          <w:szCs w:val="20"/>
          <w:lang w:val="en-US"/>
        </w:rPr>
        <w:t xml:space="preserve"> (not implemented yet)</w:t>
      </w:r>
    </w:p>
    <w:p w:rsidR="00A42C9D" w:rsidRPr="00775666" w:rsidRDefault="00A42C9D" w:rsidP="00A42C9D">
      <w:pPr>
        <w:rPr>
          <w:kern w:val="2"/>
          <w:sz w:val="18"/>
          <w:szCs w:val="18"/>
          <w:lang w:val="en-US"/>
        </w:rPr>
      </w:pPr>
      <w:r>
        <w:rPr>
          <w:kern w:val="2"/>
          <w:sz w:val="20"/>
          <w:szCs w:val="20"/>
          <w:lang w:val="en-US"/>
        </w:rPr>
        <w:lastRenderedPageBreak/>
        <w:t xml:space="preserve">** </w:t>
      </w:r>
      <w:r w:rsidRPr="00775666">
        <w:rPr>
          <w:rFonts w:ascii="Courier New" w:hAnsi="Courier New" w:cs="Courier New"/>
          <w:kern w:val="2"/>
          <w:sz w:val="18"/>
          <w:szCs w:val="18"/>
          <w:lang w:val="en-US"/>
        </w:rPr>
        <w:t>C</w:t>
      </w:r>
      <w:r w:rsidRPr="00775666">
        <w:rPr>
          <w:kern w:val="2"/>
          <w:sz w:val="18"/>
          <w:szCs w:val="18"/>
          <w:lang w:val="en-US"/>
        </w:rPr>
        <w:t xml:space="preserve">, </w:t>
      </w:r>
      <w:r w:rsidRPr="00775666">
        <w:rPr>
          <w:rFonts w:ascii="Courier New" w:hAnsi="Courier New" w:cs="Courier New"/>
          <w:kern w:val="2"/>
          <w:sz w:val="18"/>
          <w:szCs w:val="18"/>
          <w:lang w:val="en-US"/>
        </w:rPr>
        <w:t>D: Array</w:t>
      </w:r>
      <w:r w:rsidRPr="00775666">
        <w:rPr>
          <w:kern w:val="2"/>
          <w:sz w:val="18"/>
          <w:szCs w:val="18"/>
          <w:lang w:val="en-US"/>
        </w:rPr>
        <w:t xml:space="preserve"> </w:t>
      </w:r>
      <w:r w:rsidRPr="00775666">
        <w:rPr>
          <w:rFonts w:ascii="Courier New" w:hAnsi="Courier New" w:cs="Courier New"/>
          <w:kern w:val="2"/>
          <w:sz w:val="18"/>
          <w:szCs w:val="18"/>
          <w:lang w:val="en-US"/>
        </w:rPr>
        <w:t>of</w:t>
      </w:r>
      <w:r w:rsidRPr="00775666">
        <w:rPr>
          <w:kern w:val="2"/>
          <w:sz w:val="18"/>
          <w:szCs w:val="18"/>
          <w:lang w:val="en-US"/>
        </w:rPr>
        <w:t xml:space="preserve"> </w:t>
      </w:r>
      <w:r w:rsidRPr="00775666">
        <w:rPr>
          <w:rFonts w:ascii="Courier New" w:hAnsi="Courier New" w:cs="Courier New"/>
          <w:kern w:val="2"/>
          <w:sz w:val="18"/>
          <w:szCs w:val="18"/>
          <w:lang w:val="en-US"/>
        </w:rPr>
        <w:t>word</w:t>
      </w:r>
      <w:r>
        <w:rPr>
          <w:kern w:val="2"/>
          <w:sz w:val="20"/>
          <w:szCs w:val="20"/>
          <w:lang w:val="en-US"/>
        </w:rPr>
        <w:t xml:space="preserve"> arrays containing parameters </w:t>
      </w:r>
      <w:r w:rsidRPr="00775666">
        <w:rPr>
          <w:rFonts w:ascii="Courier New" w:hAnsi="Courier New" w:cs="Courier New"/>
          <w:kern w:val="2"/>
          <w:sz w:val="18"/>
          <w:szCs w:val="18"/>
          <w:lang w:val="en-US"/>
        </w:rPr>
        <w:t>rigid</w:t>
      </w:r>
      <w:r>
        <w:rPr>
          <w:kern w:val="2"/>
          <w:sz w:val="20"/>
          <w:szCs w:val="20"/>
          <w:lang w:val="en-US"/>
        </w:rPr>
        <w:t xml:space="preserve"> and </w:t>
      </w:r>
      <w:r w:rsidRPr="00775666">
        <w:rPr>
          <w:rFonts w:ascii="Courier New" w:hAnsi="Courier New" w:cs="Courier New"/>
          <w:kern w:val="2"/>
          <w:sz w:val="18"/>
          <w:szCs w:val="18"/>
          <w:lang w:val="en-US"/>
        </w:rPr>
        <w:t>week</w:t>
      </w:r>
      <w:r>
        <w:rPr>
          <w:kern w:val="2"/>
          <w:sz w:val="20"/>
          <w:szCs w:val="20"/>
          <w:lang w:val="en-US"/>
        </w:rPr>
        <w:t xml:space="preserve"> for each stream. See description</w:t>
      </w:r>
      <w:r w:rsidRPr="00775666">
        <w:rPr>
          <w:kern w:val="2"/>
          <w:sz w:val="18"/>
          <w:szCs w:val="18"/>
          <w:lang w:val="en-US"/>
        </w:rPr>
        <w:t>,</w:t>
      </w:r>
      <w:r>
        <w:rPr>
          <w:kern w:val="2"/>
          <w:sz w:val="18"/>
          <w:szCs w:val="18"/>
          <w:lang w:val="en-US"/>
        </w:rPr>
        <w:t xml:space="preserve"> section</w:t>
      </w:r>
      <w:r w:rsidRPr="00775666">
        <w:rPr>
          <w:kern w:val="2"/>
          <w:sz w:val="18"/>
          <w:szCs w:val="18"/>
          <w:lang w:val="en-US"/>
        </w:rPr>
        <w:t xml:space="preserve"> “</w:t>
      </w:r>
      <w:r w:rsidRPr="00775666">
        <w:rPr>
          <w:sz w:val="18"/>
          <w:szCs w:val="18"/>
        </w:rPr>
        <w:t xml:space="preserve">Reprezentacja liczbowa stanów zespołu </w:t>
      </w:r>
      <w:r w:rsidRPr="00775666">
        <w:rPr>
          <w:i/>
          <w:sz w:val="18"/>
          <w:szCs w:val="18"/>
        </w:rPr>
        <w:t>checkboxów</w:t>
      </w:r>
      <w:r w:rsidRPr="00775666">
        <w:rPr>
          <w:sz w:val="18"/>
          <w:szCs w:val="18"/>
        </w:rPr>
        <w:t>.”, page</w:t>
      </w:r>
      <w:r>
        <w:rPr>
          <w:kern w:val="2"/>
          <w:sz w:val="18"/>
          <w:szCs w:val="18"/>
          <w:lang w:val="en-US"/>
        </w:rPr>
        <w:t xml:space="preserve"> 32</w:t>
      </w:r>
    </w:p>
    <w:p w:rsidR="00A42C9D" w:rsidRDefault="00A42C9D" w:rsidP="00AB05BE">
      <w:pPr>
        <w:rPr>
          <w:kern w:val="2"/>
          <w:sz w:val="20"/>
          <w:szCs w:val="20"/>
          <w:lang w:val="en-US"/>
        </w:rPr>
      </w:pPr>
    </w:p>
    <w:p w:rsidR="007F414E" w:rsidRDefault="007F414E" w:rsidP="007F414E">
      <w:pPr>
        <w:keepNext/>
        <w:rPr>
          <w:kern w:val="2"/>
          <w:sz w:val="20"/>
          <w:szCs w:val="20"/>
          <w:lang w:val="en-US"/>
        </w:rPr>
      </w:pPr>
      <w:r>
        <w:rPr>
          <w:kern w:val="2"/>
          <w:sz w:val="20"/>
          <w:szCs w:val="20"/>
          <w:lang w:val="en-US"/>
        </w:rPr>
        <w:t xml:space="preserve">Table 3. </w:t>
      </w:r>
      <w:r w:rsidRPr="006B79AA">
        <w:rPr>
          <w:kern w:val="2"/>
          <w:sz w:val="20"/>
          <w:szCs w:val="20"/>
          <w:lang w:val="en-US"/>
        </w:rPr>
        <w:t>Typeca</w:t>
      </w:r>
      <w:r>
        <w:rPr>
          <w:kern w:val="2"/>
          <w:sz w:val="20"/>
          <w:szCs w:val="20"/>
          <w:lang w:val="en-US"/>
        </w:rPr>
        <w:t>sting for records saving to output file</w:t>
      </w:r>
    </w:p>
    <w:tbl>
      <w:tblPr>
        <w:tblW w:w="1108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16"/>
        <w:gridCol w:w="690"/>
        <w:gridCol w:w="1815"/>
        <w:gridCol w:w="2536"/>
        <w:gridCol w:w="2552"/>
        <w:gridCol w:w="2977"/>
      </w:tblGrid>
      <w:tr w:rsidR="00A75166" w:rsidRPr="00E7081A" w:rsidTr="00EF1DB5">
        <w:tc>
          <w:tcPr>
            <w:tcW w:w="516" w:type="dxa"/>
          </w:tcPr>
          <w:p w:rsidR="00A75166" w:rsidRPr="00E7081A" w:rsidRDefault="00A75166" w:rsidP="00401750">
            <w:pPr>
              <w:keepNext/>
              <w:rPr>
                <w:b/>
                <w:kern w:val="2"/>
                <w:sz w:val="20"/>
                <w:szCs w:val="20"/>
              </w:rPr>
            </w:pPr>
            <w:r w:rsidRPr="00E7081A">
              <w:rPr>
                <w:b/>
                <w:kern w:val="2"/>
                <w:sz w:val="20"/>
                <w:szCs w:val="20"/>
              </w:rPr>
              <w:t>rec</w:t>
            </w:r>
          </w:p>
          <w:p w:rsidR="00A75166" w:rsidRPr="00E7081A" w:rsidRDefault="00A75166" w:rsidP="00401750">
            <w:pPr>
              <w:keepNext/>
              <w:rPr>
                <w:b/>
                <w:kern w:val="2"/>
                <w:sz w:val="20"/>
                <w:szCs w:val="20"/>
              </w:rPr>
            </w:pPr>
            <w:r w:rsidRPr="00E7081A">
              <w:rPr>
                <w:b/>
                <w:kern w:val="2"/>
                <w:sz w:val="20"/>
                <w:szCs w:val="20"/>
              </w:rPr>
              <w:t>ord</w:t>
            </w:r>
          </w:p>
        </w:tc>
        <w:tc>
          <w:tcPr>
            <w:tcW w:w="690" w:type="dxa"/>
          </w:tcPr>
          <w:p w:rsidR="00A75166" w:rsidRPr="00E7081A" w:rsidRDefault="00A75166" w:rsidP="00401750">
            <w:pPr>
              <w:keepNext/>
              <w:rPr>
                <w:b/>
                <w:kern w:val="2"/>
                <w:sz w:val="20"/>
                <w:szCs w:val="20"/>
              </w:rPr>
            </w:pPr>
            <w:r w:rsidRPr="00E7081A">
              <w:rPr>
                <w:b/>
                <w:kern w:val="2"/>
                <w:sz w:val="20"/>
                <w:szCs w:val="20"/>
              </w:rPr>
              <w:t>proce</w:t>
            </w:r>
          </w:p>
          <w:p w:rsidR="00A75166" w:rsidRPr="00E7081A" w:rsidRDefault="00A75166" w:rsidP="00401750">
            <w:pPr>
              <w:keepNext/>
              <w:rPr>
                <w:b/>
                <w:kern w:val="2"/>
                <w:sz w:val="20"/>
                <w:szCs w:val="20"/>
              </w:rPr>
            </w:pPr>
            <w:r w:rsidRPr="00E7081A">
              <w:rPr>
                <w:b/>
                <w:kern w:val="2"/>
                <w:sz w:val="20"/>
                <w:szCs w:val="20"/>
              </w:rPr>
              <w:t>dure</w:t>
            </w:r>
          </w:p>
        </w:tc>
        <w:tc>
          <w:tcPr>
            <w:tcW w:w="1815" w:type="dxa"/>
          </w:tcPr>
          <w:p w:rsidR="00A75166" w:rsidRPr="00E7081A" w:rsidRDefault="00A75166" w:rsidP="00EF1DB5">
            <w:pPr>
              <w:keepNext/>
              <w:ind w:firstLine="375"/>
              <w:rPr>
                <w:b/>
                <w:kern w:val="2"/>
                <w:sz w:val="20"/>
                <w:szCs w:val="20"/>
              </w:rPr>
            </w:pPr>
            <w:r w:rsidRPr="00E7081A">
              <w:rPr>
                <w:b/>
                <w:kern w:val="2"/>
                <w:sz w:val="20"/>
                <w:szCs w:val="20"/>
              </w:rPr>
              <w:t>field</w:t>
            </w:r>
          </w:p>
        </w:tc>
        <w:tc>
          <w:tcPr>
            <w:tcW w:w="2536" w:type="dxa"/>
          </w:tcPr>
          <w:p w:rsidR="00A75166" w:rsidRPr="00E7081A" w:rsidRDefault="00A75166" w:rsidP="00401750">
            <w:pPr>
              <w:keepNext/>
              <w:rPr>
                <w:b/>
                <w:kern w:val="2"/>
                <w:sz w:val="20"/>
                <w:szCs w:val="20"/>
              </w:rPr>
            </w:pPr>
            <w:r>
              <w:rPr>
                <w:b/>
                <w:kern w:val="2"/>
                <w:sz w:val="20"/>
                <w:szCs w:val="20"/>
              </w:rPr>
              <w:t>type</w:t>
            </w:r>
          </w:p>
        </w:tc>
        <w:tc>
          <w:tcPr>
            <w:tcW w:w="2552" w:type="dxa"/>
          </w:tcPr>
          <w:p w:rsidR="00A75166" w:rsidRPr="00E7081A" w:rsidRDefault="00A75166" w:rsidP="00401750">
            <w:pPr>
              <w:keepNext/>
              <w:rPr>
                <w:b/>
                <w:kern w:val="2"/>
                <w:sz w:val="20"/>
                <w:szCs w:val="20"/>
              </w:rPr>
            </w:pPr>
            <w:r w:rsidRPr="00E7081A">
              <w:rPr>
                <w:b/>
                <w:kern w:val="2"/>
                <w:sz w:val="20"/>
                <w:szCs w:val="20"/>
              </w:rPr>
              <w:t>cast</w:t>
            </w:r>
          </w:p>
        </w:tc>
        <w:tc>
          <w:tcPr>
            <w:tcW w:w="2977" w:type="dxa"/>
          </w:tcPr>
          <w:p w:rsidR="00A75166" w:rsidRPr="00E7081A" w:rsidRDefault="00A75166" w:rsidP="00401750">
            <w:pPr>
              <w:keepNext/>
              <w:rPr>
                <w:b/>
                <w:kern w:val="2"/>
                <w:sz w:val="20"/>
                <w:szCs w:val="20"/>
              </w:rPr>
            </w:pPr>
            <w:r w:rsidRPr="00E7081A">
              <w:rPr>
                <w:b/>
                <w:kern w:val="2"/>
                <w:sz w:val="20"/>
                <w:szCs w:val="20"/>
              </w:rPr>
              <w:t>type</w:t>
            </w:r>
            <w:r>
              <w:rPr>
                <w:b/>
                <w:kern w:val="2"/>
                <w:sz w:val="20"/>
                <w:szCs w:val="20"/>
              </w:rPr>
              <w:t xml:space="preserve"> for typecasting</w:t>
            </w:r>
          </w:p>
        </w:tc>
      </w:tr>
      <w:tr w:rsidR="00A75166" w:rsidRPr="00E7081A" w:rsidTr="00EF1DB5">
        <w:tc>
          <w:tcPr>
            <w:tcW w:w="516" w:type="dxa"/>
          </w:tcPr>
          <w:p w:rsidR="00A75166" w:rsidRPr="00E7081A" w:rsidRDefault="00A75166" w:rsidP="00401750">
            <w:pPr>
              <w:keepNext/>
              <w:rPr>
                <w:kern w:val="2"/>
                <w:sz w:val="20"/>
                <w:szCs w:val="20"/>
              </w:rPr>
            </w:pPr>
            <w:r>
              <w:rPr>
                <w:kern w:val="2"/>
                <w:sz w:val="20"/>
                <w:szCs w:val="20"/>
              </w:rPr>
              <w:t>any</w:t>
            </w:r>
          </w:p>
        </w:tc>
        <w:tc>
          <w:tcPr>
            <w:tcW w:w="690" w:type="dxa"/>
            <w:vMerge w:val="restart"/>
            <w:textDirection w:val="btLr"/>
          </w:tcPr>
          <w:p w:rsidR="00A75166" w:rsidRPr="00E7081A" w:rsidRDefault="00A75166" w:rsidP="00401750">
            <w:pPr>
              <w:keepNext/>
              <w:ind w:left="113" w:right="113"/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outRecordToFile</w:t>
            </w:r>
          </w:p>
        </w:tc>
        <w:tc>
          <w:tcPr>
            <w:tcW w:w="1815" w:type="dxa"/>
          </w:tcPr>
          <w:p w:rsidR="00A75166" w:rsidRPr="00E7081A" w:rsidRDefault="00A75166" w:rsidP="00401750">
            <w:pPr>
              <w:keepNext/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E7081A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out_SliceNbr</w:t>
            </w:r>
          </w:p>
        </w:tc>
        <w:tc>
          <w:tcPr>
            <w:tcW w:w="2536" w:type="dxa"/>
          </w:tcPr>
          <w:p w:rsidR="00A75166" w:rsidRDefault="00A75166" w:rsidP="00401750">
            <w:pPr>
              <w:keepNext/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longWord</w:t>
            </w:r>
          </w:p>
        </w:tc>
        <w:tc>
          <w:tcPr>
            <w:tcW w:w="2552" w:type="dxa"/>
          </w:tcPr>
          <w:p w:rsidR="00A75166" w:rsidRDefault="00A75166" w:rsidP="00401750">
            <w:pPr>
              <w:keepNext/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single(TsingInt</w:t>
            </w:r>
          </w:p>
          <w:p w:rsidR="00A75166" w:rsidRDefault="00A75166" w:rsidP="00401750">
            <w:pPr>
              <w:keepNext/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(out_SliceNbr))</w:t>
            </w:r>
          </w:p>
          <w:p w:rsidR="00A75166" w:rsidRDefault="00A75166" w:rsidP="00401750">
            <w:pPr>
              <w:keepNext/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or</w:t>
            </w:r>
          </w:p>
          <w:p w:rsidR="00A75166" w:rsidRPr="00E7081A" w:rsidRDefault="00A75166" w:rsidP="00401750">
            <w:pPr>
              <w:keepNext/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single(@out_SliceNbr)^</w:t>
            </w:r>
          </w:p>
        </w:tc>
        <w:tc>
          <w:tcPr>
            <w:tcW w:w="2977" w:type="dxa"/>
          </w:tcPr>
          <w:p w:rsidR="00A75166" w:rsidRPr="00E7081A" w:rsidRDefault="00A75166" w:rsidP="00401750">
            <w:pPr>
              <w:keepNext/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TsingInt=array[0..1] of smallInt</w:t>
            </w:r>
          </w:p>
        </w:tc>
      </w:tr>
      <w:tr w:rsidR="00A75166" w:rsidRPr="00E7081A" w:rsidTr="00EF1DB5">
        <w:trPr>
          <w:cantSplit/>
        </w:trPr>
        <w:tc>
          <w:tcPr>
            <w:tcW w:w="516" w:type="dxa"/>
          </w:tcPr>
          <w:p w:rsidR="00A75166" w:rsidRPr="00E7081A" w:rsidRDefault="00A75166" w:rsidP="00401750">
            <w:pPr>
              <w:rPr>
                <w:kern w:val="2"/>
                <w:sz w:val="20"/>
                <w:szCs w:val="20"/>
                <w:lang w:val="en-US"/>
              </w:rPr>
            </w:pPr>
          </w:p>
        </w:tc>
        <w:tc>
          <w:tcPr>
            <w:tcW w:w="690" w:type="dxa"/>
            <w:vMerge/>
          </w:tcPr>
          <w:p w:rsidR="00A75166" w:rsidRPr="00E7081A" w:rsidRDefault="00A75166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</w:p>
        </w:tc>
        <w:tc>
          <w:tcPr>
            <w:tcW w:w="1815" w:type="dxa"/>
          </w:tcPr>
          <w:p w:rsidR="00A75166" w:rsidRPr="00E7081A" w:rsidRDefault="00A75166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</w:rPr>
              <w:t>streamArray</w:t>
            </w:r>
          </w:p>
        </w:tc>
        <w:tc>
          <w:tcPr>
            <w:tcW w:w="2536" w:type="dxa"/>
          </w:tcPr>
          <w:p w:rsidR="00A75166" w:rsidRPr="00501D15" w:rsidRDefault="00A75166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501D15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array of TresArray;</w:t>
            </w:r>
          </w:p>
          <w:p w:rsidR="00A75166" w:rsidRPr="00501D15" w:rsidRDefault="00A75166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 w:rsidRPr="00501D15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TresArray=array of single</w:t>
            </w:r>
          </w:p>
        </w:tc>
        <w:tc>
          <w:tcPr>
            <w:tcW w:w="2552" w:type="dxa"/>
          </w:tcPr>
          <w:p w:rsidR="00A75166" w:rsidRPr="00E7081A" w:rsidRDefault="00A75166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</w:rPr>
              <w:t>no cast</w:t>
            </w:r>
          </w:p>
        </w:tc>
        <w:tc>
          <w:tcPr>
            <w:tcW w:w="2977" w:type="dxa"/>
          </w:tcPr>
          <w:p w:rsidR="00A75166" w:rsidRPr="00E7081A" w:rsidRDefault="00A75166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</w:rPr>
              <w:t>single</w:t>
            </w:r>
          </w:p>
        </w:tc>
      </w:tr>
      <w:tr w:rsidR="00A75166" w:rsidRPr="00E7081A" w:rsidTr="00EF1DB5">
        <w:trPr>
          <w:cantSplit/>
        </w:trPr>
        <w:tc>
          <w:tcPr>
            <w:tcW w:w="516" w:type="dxa"/>
          </w:tcPr>
          <w:p w:rsidR="00A75166" w:rsidRPr="00E7081A" w:rsidRDefault="00A75166" w:rsidP="00401750">
            <w:pPr>
              <w:rPr>
                <w:kern w:val="2"/>
                <w:sz w:val="20"/>
                <w:szCs w:val="20"/>
              </w:rPr>
            </w:pPr>
          </w:p>
        </w:tc>
        <w:tc>
          <w:tcPr>
            <w:tcW w:w="690" w:type="dxa"/>
            <w:vMerge/>
          </w:tcPr>
          <w:p w:rsidR="00A75166" w:rsidRPr="00E7081A" w:rsidRDefault="00A75166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</w:p>
        </w:tc>
        <w:tc>
          <w:tcPr>
            <w:tcW w:w="1815" w:type="dxa"/>
          </w:tcPr>
          <w:p w:rsidR="00A75166" w:rsidRPr="00E7081A" w:rsidRDefault="00A75166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</w:rPr>
              <w:t>phon, person, gender, age</w:t>
            </w:r>
          </w:p>
        </w:tc>
        <w:tc>
          <w:tcPr>
            <w:tcW w:w="2536" w:type="dxa"/>
          </w:tcPr>
          <w:p w:rsidR="00A75166" w:rsidRPr="00E7081A" w:rsidRDefault="00A75166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</w:rPr>
              <w:t>char</w:t>
            </w:r>
          </w:p>
        </w:tc>
        <w:tc>
          <w:tcPr>
            <w:tcW w:w="2552" w:type="dxa"/>
          </w:tcPr>
          <w:p w:rsidR="00A75166" w:rsidRPr="00E7081A" w:rsidRDefault="00A75166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</w:rPr>
              <w:t>single(cathArr</w:t>
            </w:r>
            <w:r w:rsidRPr="00E7081A">
              <w:rPr>
                <w:rFonts w:ascii="Courier New" w:hAnsi="Courier New" w:cs="Courier New"/>
                <w:kern w:val="2"/>
                <w:sz w:val="20"/>
                <w:szCs w:val="20"/>
              </w:rPr>
              <w:t>)</w:t>
            </w:r>
          </w:p>
        </w:tc>
        <w:tc>
          <w:tcPr>
            <w:tcW w:w="2977" w:type="dxa"/>
          </w:tcPr>
          <w:p w:rsidR="00A75166" w:rsidRPr="00E7081A" w:rsidRDefault="00A75166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 w:rsidRPr="00501D15"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TcathArr = array[0..3] of char</w:t>
            </w:r>
          </w:p>
        </w:tc>
      </w:tr>
      <w:tr w:rsidR="00A75166" w:rsidRPr="00E7081A" w:rsidTr="00EF1DB5">
        <w:tc>
          <w:tcPr>
            <w:tcW w:w="516" w:type="dxa"/>
          </w:tcPr>
          <w:p w:rsidR="00A75166" w:rsidRPr="00E7081A" w:rsidRDefault="00A75166" w:rsidP="00401750">
            <w:pPr>
              <w:rPr>
                <w:kern w:val="2"/>
                <w:sz w:val="20"/>
                <w:szCs w:val="20"/>
              </w:rPr>
            </w:pPr>
          </w:p>
        </w:tc>
        <w:tc>
          <w:tcPr>
            <w:tcW w:w="690" w:type="dxa"/>
            <w:vMerge/>
          </w:tcPr>
          <w:p w:rsidR="00A75166" w:rsidRPr="00E7081A" w:rsidRDefault="00A75166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</w:p>
        </w:tc>
        <w:tc>
          <w:tcPr>
            <w:tcW w:w="1815" w:type="dxa"/>
          </w:tcPr>
          <w:p w:rsidR="00A75166" w:rsidRPr="00E7081A" w:rsidRDefault="00A75166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</w:rPr>
              <w:t>pF0</w:t>
            </w:r>
          </w:p>
        </w:tc>
        <w:tc>
          <w:tcPr>
            <w:tcW w:w="2536" w:type="dxa"/>
          </w:tcPr>
          <w:p w:rsidR="00A75166" w:rsidRPr="00B56EC2" w:rsidRDefault="00A75166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single</w:t>
            </w:r>
          </w:p>
        </w:tc>
        <w:tc>
          <w:tcPr>
            <w:tcW w:w="2552" w:type="dxa"/>
          </w:tcPr>
          <w:p w:rsidR="00A75166" w:rsidRPr="00206DA2" w:rsidRDefault="00A75166" w:rsidP="00401750">
            <w:pP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  <w:lang w:val="en-US"/>
              </w:rPr>
              <w:t>no cast</w:t>
            </w:r>
          </w:p>
        </w:tc>
        <w:tc>
          <w:tcPr>
            <w:tcW w:w="2977" w:type="dxa"/>
          </w:tcPr>
          <w:p w:rsidR="00A75166" w:rsidRPr="00E7081A" w:rsidRDefault="00A75166" w:rsidP="00401750">
            <w:pPr>
              <w:rPr>
                <w:rFonts w:ascii="Courier New" w:hAnsi="Courier New" w:cs="Courier New"/>
                <w:kern w:val="2"/>
                <w:sz w:val="20"/>
                <w:szCs w:val="20"/>
              </w:rPr>
            </w:pPr>
            <w:r>
              <w:rPr>
                <w:rFonts w:ascii="Courier New" w:hAnsi="Courier New" w:cs="Courier New"/>
                <w:kern w:val="2"/>
                <w:sz w:val="20"/>
                <w:szCs w:val="20"/>
              </w:rPr>
              <w:t>single</w:t>
            </w:r>
          </w:p>
        </w:tc>
      </w:tr>
    </w:tbl>
    <w:p w:rsidR="007F414E" w:rsidRPr="006B79AA" w:rsidRDefault="007F414E" w:rsidP="00EF1DB5">
      <w:pPr>
        <w:keepNext/>
        <w:ind w:firstLine="709"/>
        <w:rPr>
          <w:kern w:val="2"/>
          <w:sz w:val="20"/>
          <w:szCs w:val="20"/>
          <w:lang w:val="en-US"/>
        </w:rPr>
      </w:pPr>
    </w:p>
    <w:p w:rsidR="002B1DCA" w:rsidRDefault="002B1DCA"/>
    <w:p w:rsidR="002B1DCA" w:rsidRDefault="0061743B" w:rsidP="000F5CF8">
      <w:pPr>
        <w:tabs>
          <w:tab w:val="left" w:pos="142"/>
        </w:tabs>
        <w:ind w:left="426"/>
      </w:pPr>
      <w:r>
        <w:object w:dxaOrig="14816" w:dyaOrig="191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2.35pt;height:646.35pt" o:ole="">
            <v:imagedata r:id="rId8" o:title=""/>
          </v:shape>
          <o:OLEObject Type="Embed" ProgID="CorelDraw.Graphic.17" ShapeID="_x0000_i1025" DrawAspect="Content" ObjectID="_1799661329" r:id="rId9"/>
        </w:object>
      </w:r>
    </w:p>
    <w:p w:rsidR="000F5CF8" w:rsidRPr="005B1740" w:rsidRDefault="000F5CF8" w:rsidP="000F5CF8">
      <w:pPr>
        <w:spacing w:after="0"/>
        <w:ind w:left="426"/>
        <w:rPr>
          <w:kern w:val="2"/>
          <w:sz w:val="20"/>
          <w:szCs w:val="20"/>
        </w:rPr>
      </w:pPr>
      <w:r>
        <w:rPr>
          <w:kern w:val="2"/>
          <w:sz w:val="20"/>
          <w:szCs w:val="20"/>
        </w:rPr>
        <w:t>Rys. 22</w:t>
      </w:r>
      <w:r w:rsidRPr="005B1740">
        <w:rPr>
          <w:kern w:val="2"/>
          <w:sz w:val="20"/>
          <w:szCs w:val="20"/>
        </w:rPr>
        <w:t xml:space="preserve">. Struktura programu </w:t>
      </w:r>
      <w:r>
        <w:rPr>
          <w:kern w:val="2"/>
          <w:sz w:val="20"/>
          <w:szCs w:val="20"/>
        </w:rPr>
        <w:t>(</w:t>
      </w:r>
      <w:r w:rsidRPr="000F5CF8">
        <w:rPr>
          <w:kern w:val="2"/>
          <w:sz w:val="16"/>
          <w:szCs w:val="16"/>
        </w:rPr>
        <w:t>see</w:t>
      </w:r>
      <w:r>
        <w:rPr>
          <w:kern w:val="2"/>
          <w:sz w:val="20"/>
          <w:szCs w:val="20"/>
        </w:rPr>
        <w:t xml:space="preserve"> </w:t>
      </w:r>
      <w:r w:rsidRPr="000F5CF8">
        <w:rPr>
          <w:kern w:val="2"/>
          <w:sz w:val="16"/>
          <w:szCs w:val="16"/>
        </w:rPr>
        <w:t>the</w:t>
      </w:r>
      <w:r>
        <w:rPr>
          <w:kern w:val="2"/>
          <w:sz w:val="20"/>
          <w:szCs w:val="20"/>
        </w:rPr>
        <w:t xml:space="preserve"> „</w:t>
      </w:r>
      <w:r w:rsidRPr="002F0B42">
        <w:rPr>
          <w:kern w:val="2"/>
          <w:sz w:val="16"/>
          <w:szCs w:val="16"/>
        </w:rPr>
        <w:t>spectrAnalyser.cdr</w:t>
      </w:r>
      <w:r>
        <w:rPr>
          <w:kern w:val="2"/>
          <w:sz w:val="16"/>
          <w:szCs w:val="16"/>
        </w:rPr>
        <w:t>” for missing details</w:t>
      </w:r>
      <w:r>
        <w:rPr>
          <w:kern w:val="2"/>
          <w:sz w:val="20"/>
          <w:szCs w:val="20"/>
        </w:rPr>
        <w:t xml:space="preserve">) </w:t>
      </w:r>
    </w:p>
    <w:p w:rsidR="000F5CF8" w:rsidRDefault="000F5CF8" w:rsidP="000F5CF8">
      <w:pPr>
        <w:autoSpaceDE w:val="0"/>
        <w:autoSpaceDN w:val="0"/>
        <w:adjustRightInd w:val="0"/>
        <w:ind w:left="426"/>
        <w:rPr>
          <w:kern w:val="2"/>
          <w:sz w:val="20"/>
          <w:szCs w:val="20"/>
          <w:lang w:val="en-US"/>
        </w:rPr>
      </w:pPr>
      <w:r>
        <w:rPr>
          <w:kern w:val="2"/>
          <w:sz w:val="20"/>
          <w:szCs w:val="20"/>
          <w:lang w:val="en-US"/>
        </w:rPr>
        <w:t>Fig. 22</w:t>
      </w:r>
      <w:r w:rsidRPr="00993E2F">
        <w:rPr>
          <w:kern w:val="2"/>
          <w:sz w:val="20"/>
          <w:szCs w:val="20"/>
          <w:lang w:val="en-US"/>
        </w:rPr>
        <w:t>. Program structure</w:t>
      </w:r>
    </w:p>
    <w:p w:rsidR="000F5CF8" w:rsidRDefault="000F5CF8">
      <w:pPr>
        <w:rPr>
          <w:kern w:val="2"/>
          <w:sz w:val="20"/>
          <w:szCs w:val="20"/>
          <w:lang w:val="en-US"/>
        </w:rPr>
      </w:pPr>
      <w:r>
        <w:rPr>
          <w:kern w:val="2"/>
          <w:sz w:val="20"/>
          <w:szCs w:val="20"/>
          <w:lang w:val="en-US"/>
        </w:rPr>
        <w:br w:type="page"/>
      </w:r>
    </w:p>
    <w:p w:rsidR="000F5CF8" w:rsidRDefault="000F5CF8" w:rsidP="000F5CF8">
      <w:pPr>
        <w:autoSpaceDE w:val="0"/>
        <w:autoSpaceDN w:val="0"/>
        <w:adjustRightInd w:val="0"/>
        <w:rPr>
          <w:kern w:val="2"/>
          <w:sz w:val="20"/>
          <w:szCs w:val="20"/>
          <w:lang w:val="en-US"/>
        </w:rPr>
      </w:pPr>
    </w:p>
    <w:p w:rsidR="000F5CF8" w:rsidRDefault="000F5CF8" w:rsidP="002B1DCA">
      <w:pPr>
        <w:tabs>
          <w:tab w:val="left" w:pos="142"/>
        </w:tabs>
        <w:ind w:left="-284"/>
      </w:pPr>
    </w:p>
    <w:p w:rsidR="00AF6EE1" w:rsidRDefault="00AF6EE1" w:rsidP="002B1DCA">
      <w:pPr>
        <w:tabs>
          <w:tab w:val="left" w:pos="142"/>
        </w:tabs>
        <w:ind w:left="-284"/>
      </w:pPr>
    </w:p>
    <w:p w:rsidR="00AF6EE1" w:rsidRDefault="00AF6EE1">
      <w:pPr>
        <w:rPr>
          <w:lang w:val="en-US"/>
        </w:rPr>
      </w:pPr>
      <w:r>
        <w:rPr>
          <w:lang w:val="en-US"/>
        </w:rPr>
        <w:t>Screen shot, the “Start Window”</w:t>
      </w:r>
    </w:p>
    <w:p w:rsidR="00AF6EE1" w:rsidRDefault="0061743B">
      <w:pPr>
        <w:rPr>
          <w:lang w:val="en-US"/>
        </w:rPr>
      </w:pPr>
      <w:r w:rsidRPr="00016A8E">
        <w:rPr>
          <w:noProof/>
          <w:kern w:val="2"/>
          <w:lang w:eastAsia="pl-PL"/>
        </w:rPr>
        <w:drawing>
          <wp:inline distT="0" distB="0" distL="0" distR="0" wp14:anchorId="43CC6FFF" wp14:editId="14F158FD">
            <wp:extent cx="7200900" cy="4050207"/>
            <wp:effectExtent l="0" t="0" r="0" b="0"/>
            <wp:docPr id="6" name="Obraz 6" descr="C:\Users\zbook\Desktop\Przechwytywani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zbook\Desktop\Przechwytywanie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405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43B" w:rsidRDefault="0061743B" w:rsidP="0061743B">
      <w:pPr>
        <w:rPr>
          <w:lang w:val="en-US"/>
        </w:rPr>
      </w:pPr>
      <w:r>
        <w:rPr>
          <w:lang w:val="en-US"/>
        </w:rPr>
        <w:br w:type="page"/>
      </w:r>
    </w:p>
    <w:p w:rsidR="00AF6EE1" w:rsidRDefault="00AF6EE1">
      <w:pPr>
        <w:rPr>
          <w:lang w:val="en-US"/>
        </w:rPr>
      </w:pPr>
      <w:r>
        <w:rPr>
          <w:lang w:val="en-US"/>
        </w:rPr>
        <w:lastRenderedPageBreak/>
        <w:t>Screen shot, the “Visual Window”</w:t>
      </w:r>
      <w:r w:rsidR="0052488C">
        <w:rPr>
          <w:lang w:val="en-US"/>
        </w:rPr>
        <w:t xml:space="preserve"> (from D12 version)</w:t>
      </w:r>
      <w:bookmarkStart w:id="0" w:name="_GoBack"/>
      <w:bookmarkEnd w:id="0"/>
    </w:p>
    <w:p w:rsidR="002742D1" w:rsidRDefault="002742D1">
      <w:pPr>
        <w:rPr>
          <w:lang w:val="en-US"/>
        </w:rPr>
      </w:pPr>
    </w:p>
    <w:p w:rsidR="00B55DC6" w:rsidRDefault="0052488C">
      <w:pPr>
        <w:rPr>
          <w:lang w:val="en-US"/>
        </w:rPr>
      </w:pPr>
      <w:r>
        <w:rPr>
          <w:noProof/>
          <w:lang w:eastAsia="pl-PL"/>
        </w:rPr>
        <w:drawing>
          <wp:inline distT="0" distB="0" distL="0" distR="0">
            <wp:extent cx="7200900" cy="4050665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rzechwytywanie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405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6CE" w:rsidRDefault="009406CE">
      <w:pPr>
        <w:rPr>
          <w:noProof/>
        </w:rPr>
      </w:pPr>
      <w:r>
        <w:rPr>
          <w:noProof/>
        </w:rPr>
        <w:br w:type="page"/>
      </w:r>
    </w:p>
    <w:p w:rsidR="009406CE" w:rsidRDefault="009406CE">
      <w:pP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lastRenderedPageBreak/>
        <w:t>Spectra Reader Screen shot</w:t>
      </w:r>
    </w:p>
    <w:p w:rsidR="009406CE" w:rsidRDefault="009406CE" w:rsidP="009406CE">
      <w:pPr>
        <w:pStyle w:val="NormalnyWeb"/>
      </w:pPr>
      <w:r>
        <w:rPr>
          <w:noProof/>
        </w:rPr>
        <w:drawing>
          <wp:inline distT="0" distB="0" distL="0" distR="0">
            <wp:extent cx="8119043" cy="4568090"/>
            <wp:effectExtent l="0" t="1771650" r="0" b="1757045"/>
            <wp:docPr id="1" name="Obraz 1" descr="C:\Users\zbook\AppData\Local\Packages\Microsoft.Windows.Photos_8wekyb3d8bbwe\TempState\ShareServiceTempFolder\Przechwytywani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book\AppData\Local\Packages\Microsoft.Windows.Photos_8wekyb3d8bbwe\TempState\ShareServiceTempFolder\Przechwytywanie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67572" cy="459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DC6" w:rsidRDefault="00B55DC6">
      <w:pPr>
        <w:rPr>
          <w:lang w:val="en-US"/>
        </w:rPr>
      </w:pPr>
    </w:p>
    <w:p w:rsidR="00B55DC6" w:rsidRDefault="00B55DC6">
      <w:pPr>
        <w:rPr>
          <w:lang w:val="en-US"/>
        </w:rPr>
      </w:pPr>
    </w:p>
    <w:p w:rsidR="00B55DC6" w:rsidRDefault="00B55DC6">
      <w:pPr>
        <w:rPr>
          <w:lang w:val="en-US"/>
        </w:rPr>
      </w:pPr>
    </w:p>
    <w:p w:rsidR="00B55DC6" w:rsidRDefault="00B55DC6">
      <w:pPr>
        <w:rPr>
          <w:lang w:val="en-US"/>
        </w:rPr>
      </w:pPr>
    </w:p>
    <w:p w:rsidR="00B55DC6" w:rsidRPr="007F414E" w:rsidRDefault="00B55DC6">
      <w:pPr>
        <w:rPr>
          <w:lang w:val="en-US"/>
        </w:rPr>
      </w:pPr>
    </w:p>
    <w:sectPr w:rsidR="00B55DC6" w:rsidRPr="007F414E" w:rsidSect="009406CE">
      <w:footerReference w:type="default" r:id="rId13"/>
      <w:pgSz w:w="11906" w:h="16838"/>
      <w:pgMar w:top="1417" w:right="140" w:bottom="851" w:left="426" w:header="708" w:footer="708" w:gutter="0"/>
      <w:lnNumType w:countBy="1" w:restart="newSection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57B63" w:rsidRDefault="00157B63" w:rsidP="002B1DCA">
      <w:pPr>
        <w:spacing w:after="0" w:line="240" w:lineRule="auto"/>
      </w:pPr>
      <w:r>
        <w:separator/>
      </w:r>
    </w:p>
  </w:endnote>
  <w:endnote w:type="continuationSeparator" w:id="0">
    <w:p w:rsidR="00157B63" w:rsidRDefault="00157B63" w:rsidP="002B1D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69715321"/>
      <w:docPartObj>
        <w:docPartGallery w:val="Page Numbers (Bottom of Page)"/>
        <w:docPartUnique/>
      </w:docPartObj>
    </w:sdtPr>
    <w:sdtEndPr/>
    <w:sdtContent>
      <w:p w:rsidR="002B1DCA" w:rsidRDefault="00425150">
        <w:pPr>
          <w:pStyle w:val="Stopka"/>
          <w:jc w:val="right"/>
        </w:pPr>
        <w:r>
          <w:fldChar w:fldCharType="begin"/>
        </w:r>
        <w:r w:rsidR="002B1DCA">
          <w:instrText>PAGE   \* MERGEFORMAT</w:instrText>
        </w:r>
        <w:r>
          <w:fldChar w:fldCharType="separate"/>
        </w:r>
        <w:r w:rsidR="0052488C">
          <w:rPr>
            <w:noProof/>
          </w:rPr>
          <w:t>6</w:t>
        </w:r>
        <w:r>
          <w:fldChar w:fldCharType="end"/>
        </w:r>
      </w:p>
    </w:sdtContent>
  </w:sdt>
  <w:p w:rsidR="002B1DCA" w:rsidRDefault="002B1DCA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57B63" w:rsidRDefault="00157B63" w:rsidP="002B1DCA">
      <w:pPr>
        <w:spacing w:after="0" w:line="240" w:lineRule="auto"/>
      </w:pPr>
      <w:r>
        <w:separator/>
      </w:r>
    </w:p>
  </w:footnote>
  <w:footnote w:type="continuationSeparator" w:id="0">
    <w:p w:rsidR="00157B63" w:rsidRDefault="00157B63" w:rsidP="002B1D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18E6F89"/>
    <w:multiLevelType w:val="hybridMultilevel"/>
    <w:tmpl w:val="0EFA0F5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F414E"/>
    <w:rsid w:val="0000108A"/>
    <w:rsid w:val="00003B7C"/>
    <w:rsid w:val="0004254C"/>
    <w:rsid w:val="00061390"/>
    <w:rsid w:val="00063F2F"/>
    <w:rsid w:val="000F5CF8"/>
    <w:rsid w:val="00157B63"/>
    <w:rsid w:val="00182962"/>
    <w:rsid w:val="001A20EF"/>
    <w:rsid w:val="001D184F"/>
    <w:rsid w:val="001F019B"/>
    <w:rsid w:val="00206FEE"/>
    <w:rsid w:val="002742D1"/>
    <w:rsid w:val="002B1DCA"/>
    <w:rsid w:val="00314D2F"/>
    <w:rsid w:val="00320AAF"/>
    <w:rsid w:val="0035118C"/>
    <w:rsid w:val="00364D36"/>
    <w:rsid w:val="003E61EF"/>
    <w:rsid w:val="00417BA3"/>
    <w:rsid w:val="00425150"/>
    <w:rsid w:val="00462776"/>
    <w:rsid w:val="004D17DC"/>
    <w:rsid w:val="0052488C"/>
    <w:rsid w:val="00562B36"/>
    <w:rsid w:val="0061743B"/>
    <w:rsid w:val="00652346"/>
    <w:rsid w:val="00691F81"/>
    <w:rsid w:val="00693568"/>
    <w:rsid w:val="006C5830"/>
    <w:rsid w:val="00712F36"/>
    <w:rsid w:val="00730739"/>
    <w:rsid w:val="007F414E"/>
    <w:rsid w:val="00825EF0"/>
    <w:rsid w:val="00842FA2"/>
    <w:rsid w:val="00897402"/>
    <w:rsid w:val="009406CE"/>
    <w:rsid w:val="00950355"/>
    <w:rsid w:val="009E4EC4"/>
    <w:rsid w:val="00A0564F"/>
    <w:rsid w:val="00A42C9D"/>
    <w:rsid w:val="00A75166"/>
    <w:rsid w:val="00AA7082"/>
    <w:rsid w:val="00AB05BE"/>
    <w:rsid w:val="00AF6EE1"/>
    <w:rsid w:val="00B26832"/>
    <w:rsid w:val="00B3341C"/>
    <w:rsid w:val="00B55DC6"/>
    <w:rsid w:val="00C26DDD"/>
    <w:rsid w:val="00C44884"/>
    <w:rsid w:val="00CD1BEE"/>
    <w:rsid w:val="00D4218F"/>
    <w:rsid w:val="00D95D13"/>
    <w:rsid w:val="00E01737"/>
    <w:rsid w:val="00E01765"/>
    <w:rsid w:val="00E01E68"/>
    <w:rsid w:val="00E565F6"/>
    <w:rsid w:val="00EF1D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03DFB47"/>
  <w15:docId w15:val="{E4B01A95-DC00-4970-8C62-E5A530AAD7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425150"/>
  </w:style>
  <w:style w:type="paragraph" w:styleId="Nagwek2">
    <w:name w:val="heading 2"/>
    <w:basedOn w:val="Normalny"/>
    <w:link w:val="Nagwek2Znak"/>
    <w:uiPriority w:val="99"/>
    <w:qFormat/>
    <w:rsid w:val="00E565F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rzypisudolnego">
    <w:name w:val="footnote text"/>
    <w:basedOn w:val="Normalny"/>
    <w:link w:val="TekstprzypisudolnegoZnak"/>
    <w:uiPriority w:val="99"/>
    <w:semiHidden/>
    <w:rsid w:val="007F41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7F414E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2B1DC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B1DCA"/>
  </w:style>
  <w:style w:type="paragraph" w:styleId="Stopka">
    <w:name w:val="footer"/>
    <w:basedOn w:val="Normalny"/>
    <w:link w:val="StopkaZnak"/>
    <w:uiPriority w:val="99"/>
    <w:unhideWhenUsed/>
    <w:rsid w:val="002B1DC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B1DCA"/>
  </w:style>
  <w:style w:type="paragraph" w:styleId="Akapitzlist">
    <w:name w:val="List Paragraph"/>
    <w:basedOn w:val="Normalny"/>
    <w:uiPriority w:val="34"/>
    <w:qFormat/>
    <w:rsid w:val="00B26832"/>
    <w:pPr>
      <w:ind w:left="720"/>
      <w:contextualSpacing/>
    </w:pPr>
  </w:style>
  <w:style w:type="character" w:customStyle="1" w:styleId="Nagwek2Znak">
    <w:name w:val="Nagłówek 2 Znak"/>
    <w:basedOn w:val="Domylnaczcionkaakapitu"/>
    <w:link w:val="Nagwek2"/>
    <w:uiPriority w:val="99"/>
    <w:rsid w:val="00E565F6"/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0176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01765"/>
    <w:rPr>
      <w:rFonts w:ascii="Segoe UI" w:hAnsi="Segoe UI" w:cs="Segoe UI"/>
      <w:sz w:val="18"/>
      <w:szCs w:val="18"/>
    </w:rPr>
  </w:style>
  <w:style w:type="paragraph" w:styleId="NormalnyWeb">
    <w:name w:val="Normal (Web)"/>
    <w:basedOn w:val="Normalny"/>
    <w:uiPriority w:val="99"/>
    <w:semiHidden/>
    <w:unhideWhenUsed/>
    <w:rsid w:val="009406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Numerwiersza">
    <w:name w:val="line number"/>
    <w:basedOn w:val="Domylnaczcionkaakapitu"/>
    <w:uiPriority w:val="99"/>
    <w:semiHidden/>
    <w:unhideWhenUsed/>
    <w:rsid w:val="009406C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9696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0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06C44D-9F0E-4774-BC4D-FF45E583EB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312</TotalTime>
  <Pages>9</Pages>
  <Words>553</Words>
  <Characters>3324</Characters>
  <Application>Microsoft Office Word</Application>
  <DocSecurity>0</DocSecurity>
  <Lines>27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Bardzo Ważna Osoba</dc:creator>
  <cp:keywords/>
  <dc:description/>
  <cp:lastModifiedBy>zbook</cp:lastModifiedBy>
  <cp:revision>31</cp:revision>
  <cp:lastPrinted>2018-03-18T12:11:00Z</cp:lastPrinted>
  <dcterms:created xsi:type="dcterms:W3CDTF">2017-07-03T07:21:00Z</dcterms:created>
  <dcterms:modified xsi:type="dcterms:W3CDTF">2025-01-29T12:09:00Z</dcterms:modified>
</cp:coreProperties>
</file>